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6C" w:rsidRPr="007E7765" w:rsidRDefault="0040056C" w:rsidP="00CE4ECE">
      <w:pPr>
        <w:shd w:val="clear" w:color="auto" w:fill="FFFFFF"/>
        <w:ind w:left="5103"/>
        <w:jc w:val="both"/>
        <w:rPr>
          <w:b/>
          <w:bCs/>
          <w:color w:val="000000"/>
          <w:spacing w:val="-11"/>
        </w:rPr>
      </w:pPr>
      <w:r w:rsidRPr="007E7765">
        <w:rPr>
          <w:b/>
          <w:bCs/>
          <w:color w:val="000000"/>
          <w:spacing w:val="-11"/>
        </w:rPr>
        <w:t>УТВЕРЖДАЮ</w:t>
      </w:r>
      <w:r>
        <w:rPr>
          <w:b/>
          <w:bCs/>
          <w:color w:val="000000"/>
          <w:spacing w:val="-11"/>
        </w:rPr>
        <w:t>.</w:t>
      </w:r>
    </w:p>
    <w:p w:rsidR="0040056C" w:rsidRPr="007E7765" w:rsidRDefault="0040056C" w:rsidP="00CE4ECE">
      <w:pPr>
        <w:pStyle w:val="a3"/>
        <w:spacing w:after="0"/>
        <w:ind w:left="5103"/>
        <w:jc w:val="both"/>
        <w:rPr>
          <w:b/>
        </w:rPr>
      </w:pPr>
      <w:r w:rsidRPr="007E7765">
        <w:rPr>
          <w:b/>
        </w:rPr>
        <w:t xml:space="preserve">Начальник </w:t>
      </w:r>
      <w:proofErr w:type="gramStart"/>
      <w:r w:rsidRPr="007E7765">
        <w:rPr>
          <w:b/>
        </w:rPr>
        <w:t>управления общего образования  администрации Автозаводского района города  Нижнего Новгорода</w:t>
      </w:r>
      <w:proofErr w:type="gramEnd"/>
    </w:p>
    <w:p w:rsidR="0040056C" w:rsidRPr="007E7765" w:rsidRDefault="0040056C" w:rsidP="00CE4ECE">
      <w:pPr>
        <w:shd w:val="clear" w:color="auto" w:fill="FFFFFF"/>
        <w:ind w:left="5103"/>
        <w:jc w:val="both"/>
        <w:rPr>
          <w:b/>
          <w:bCs/>
          <w:color w:val="000000"/>
          <w:spacing w:val="-11"/>
        </w:rPr>
      </w:pPr>
      <w:r w:rsidRPr="007E7765">
        <w:rPr>
          <w:b/>
          <w:bCs/>
          <w:color w:val="000000"/>
          <w:spacing w:val="-11"/>
        </w:rPr>
        <w:t>_______________________</w:t>
      </w:r>
      <w:r>
        <w:rPr>
          <w:b/>
          <w:bCs/>
          <w:color w:val="000000"/>
          <w:spacing w:val="-11"/>
        </w:rPr>
        <w:t>_________И.А. Белякова</w:t>
      </w:r>
    </w:p>
    <w:p w:rsidR="0040056C" w:rsidRPr="007E7765" w:rsidRDefault="0040056C" w:rsidP="00CE4ECE">
      <w:pPr>
        <w:shd w:val="clear" w:color="auto" w:fill="FFFFFF"/>
        <w:ind w:left="5103"/>
        <w:jc w:val="both"/>
        <w:rPr>
          <w:b/>
          <w:bCs/>
          <w:color w:val="000000"/>
          <w:spacing w:val="-11"/>
        </w:rPr>
      </w:pPr>
      <w:r w:rsidRPr="007E7765">
        <w:rPr>
          <w:b/>
          <w:bCs/>
          <w:color w:val="000000"/>
          <w:spacing w:val="-11"/>
        </w:rPr>
        <w:t>«________»___________________</w:t>
      </w:r>
      <w:r>
        <w:rPr>
          <w:b/>
          <w:bCs/>
          <w:color w:val="000000"/>
          <w:spacing w:val="-11"/>
        </w:rPr>
        <w:t>_________ 201</w:t>
      </w:r>
      <w:r w:rsidRPr="00C26282">
        <w:rPr>
          <w:b/>
          <w:bCs/>
          <w:color w:val="000000"/>
          <w:spacing w:val="-11"/>
        </w:rPr>
        <w:t>4</w:t>
      </w:r>
      <w:r w:rsidRPr="007E7765">
        <w:rPr>
          <w:b/>
          <w:bCs/>
          <w:color w:val="000000"/>
          <w:spacing w:val="-11"/>
        </w:rPr>
        <w:t xml:space="preserve">  г.</w:t>
      </w:r>
    </w:p>
    <w:p w:rsidR="0040056C" w:rsidRDefault="0040056C" w:rsidP="005B606A">
      <w:pPr>
        <w:pStyle w:val="1"/>
        <w:rPr>
          <w:b/>
          <w:sz w:val="24"/>
          <w:szCs w:val="24"/>
        </w:rPr>
      </w:pPr>
    </w:p>
    <w:p w:rsidR="0040056C" w:rsidRDefault="0040056C" w:rsidP="005B606A">
      <w:pPr>
        <w:pStyle w:val="1"/>
        <w:rPr>
          <w:b/>
          <w:sz w:val="24"/>
          <w:szCs w:val="24"/>
        </w:rPr>
      </w:pPr>
    </w:p>
    <w:p w:rsidR="0040056C" w:rsidRPr="008E7264" w:rsidRDefault="0040056C" w:rsidP="005B606A">
      <w:pPr>
        <w:pStyle w:val="1"/>
        <w:rPr>
          <w:b/>
          <w:sz w:val="24"/>
          <w:szCs w:val="24"/>
        </w:rPr>
      </w:pPr>
      <w:proofErr w:type="gramStart"/>
      <w:r w:rsidRPr="008E7264">
        <w:rPr>
          <w:b/>
          <w:sz w:val="24"/>
          <w:szCs w:val="24"/>
        </w:rPr>
        <w:t>П</w:t>
      </w:r>
      <w:proofErr w:type="gramEnd"/>
      <w:r w:rsidRPr="008E7264">
        <w:rPr>
          <w:b/>
          <w:sz w:val="24"/>
          <w:szCs w:val="24"/>
        </w:rPr>
        <w:t xml:space="preserve"> О Л О Ж Е Н И Е</w:t>
      </w:r>
    </w:p>
    <w:p w:rsidR="0040056C" w:rsidRPr="00C26282" w:rsidRDefault="0040056C" w:rsidP="005B606A">
      <w:pPr>
        <w:jc w:val="center"/>
        <w:rPr>
          <w:b/>
        </w:rPr>
      </w:pPr>
      <w:r w:rsidRPr="00C26282">
        <w:rPr>
          <w:b/>
        </w:rPr>
        <w:t xml:space="preserve">о районном этапе областного конкурса </w:t>
      </w:r>
      <w:r w:rsidRPr="00C26282">
        <w:rPr>
          <w:b/>
          <w:bCs/>
        </w:rPr>
        <w:t>исследовательских краеведческих работ</w:t>
      </w:r>
      <w:r w:rsidRPr="00C26282">
        <w:rPr>
          <w:b/>
        </w:rPr>
        <w:t xml:space="preserve"> «Отечество»</w:t>
      </w:r>
    </w:p>
    <w:p w:rsidR="0040056C" w:rsidRPr="00B229D4" w:rsidRDefault="0040056C" w:rsidP="005B606A">
      <w:pPr>
        <w:rPr>
          <w:sz w:val="16"/>
          <w:szCs w:val="16"/>
        </w:rPr>
      </w:pPr>
    </w:p>
    <w:p w:rsidR="0040056C" w:rsidRPr="00C26282" w:rsidRDefault="0040056C" w:rsidP="00C26282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C26282">
        <w:rPr>
          <w:rFonts w:ascii="Times New Roman" w:hAnsi="Times New Roman"/>
          <w:sz w:val="24"/>
          <w:szCs w:val="24"/>
        </w:rPr>
        <w:t xml:space="preserve">Районный этап областного конкурса </w:t>
      </w:r>
      <w:r w:rsidRPr="00C26282">
        <w:rPr>
          <w:rFonts w:ascii="Times New Roman" w:hAnsi="Times New Roman"/>
          <w:bCs/>
          <w:sz w:val="24"/>
          <w:szCs w:val="24"/>
        </w:rPr>
        <w:t>исследовательских краеведческих работ</w:t>
      </w:r>
      <w:r w:rsidRPr="00C26282">
        <w:rPr>
          <w:rFonts w:ascii="Times New Roman" w:hAnsi="Times New Roman"/>
          <w:sz w:val="24"/>
          <w:szCs w:val="24"/>
        </w:rPr>
        <w:t xml:space="preserve"> «Отечество» (далее Конкурс) проводится с целью приобщения учащихся к изучению истории Отечества через самостоятельную исследовательскую работу.</w:t>
      </w:r>
    </w:p>
    <w:p w:rsidR="0040056C" w:rsidRPr="00BA2C43" w:rsidRDefault="0040056C" w:rsidP="005B606A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/>
        </w:rPr>
      </w:pPr>
      <w:r w:rsidRPr="00B229D4">
        <w:rPr>
          <w:b/>
        </w:rPr>
        <w:t>Задачи.</w:t>
      </w:r>
      <w:r>
        <w:rPr>
          <w:b/>
          <w:lang w:val="en-US"/>
        </w:rPr>
        <w:t xml:space="preserve"> </w:t>
      </w:r>
    </w:p>
    <w:p w:rsidR="0040056C" w:rsidRPr="00BA2C43" w:rsidRDefault="0040056C" w:rsidP="00BA2C43">
      <w:pPr>
        <w:numPr>
          <w:ilvl w:val="0"/>
          <w:numId w:val="1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b/>
        </w:rPr>
      </w:pPr>
      <w:r w:rsidRPr="00C26282">
        <w:t>воспитание у учащихся чувства патриотизма и гордости за подвиг российского народа в Великой Отечественной войне, бережного отношения к историческому наследию родного края;</w:t>
      </w:r>
    </w:p>
    <w:p w:rsidR="0040056C" w:rsidRPr="00BA2C43" w:rsidRDefault="0040056C" w:rsidP="00BA2C43">
      <w:pPr>
        <w:numPr>
          <w:ilvl w:val="0"/>
          <w:numId w:val="1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b/>
        </w:rPr>
      </w:pPr>
      <w:r w:rsidRPr="00C26282">
        <w:t>привлечение учащихся к активной творческой работе над историческими источниками и литературой;</w:t>
      </w:r>
    </w:p>
    <w:p w:rsidR="0040056C" w:rsidRPr="00BA2C43" w:rsidRDefault="0040056C" w:rsidP="00BA2C43">
      <w:pPr>
        <w:numPr>
          <w:ilvl w:val="0"/>
          <w:numId w:val="1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b/>
        </w:rPr>
      </w:pPr>
      <w:r w:rsidRPr="00C26282">
        <w:t>развитие навыков проведения научно-исследовательской работы;</w:t>
      </w:r>
    </w:p>
    <w:p w:rsidR="0040056C" w:rsidRPr="00BA2C43" w:rsidRDefault="0040056C" w:rsidP="00BA2C43">
      <w:pPr>
        <w:numPr>
          <w:ilvl w:val="0"/>
          <w:numId w:val="1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b/>
        </w:rPr>
      </w:pPr>
      <w:r w:rsidRPr="00C26282">
        <w:t>выявление и поддержка талантливых детей и молодежи в краеведческой исследовательской деятельности.</w:t>
      </w:r>
    </w:p>
    <w:p w:rsidR="0040056C" w:rsidRPr="00B229D4" w:rsidRDefault="0040056C" w:rsidP="005B606A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/>
        </w:rPr>
      </w:pPr>
      <w:r w:rsidRPr="00B229D4">
        <w:rPr>
          <w:b/>
        </w:rPr>
        <w:t>Организаторы.</w:t>
      </w:r>
    </w:p>
    <w:p w:rsidR="0040056C" w:rsidRPr="006B2F63" w:rsidRDefault="0040056C" w:rsidP="00BA2C43">
      <w:pPr>
        <w:pStyle w:val="a5"/>
        <w:numPr>
          <w:ilvl w:val="0"/>
          <w:numId w:val="6"/>
        </w:numPr>
        <w:tabs>
          <w:tab w:val="left" w:pos="360"/>
        </w:tabs>
        <w:ind w:left="0" w:firstLine="0"/>
        <w:jc w:val="both"/>
      </w:pPr>
      <w:r w:rsidRPr="006B2F63">
        <w:t xml:space="preserve">Управление общего </w:t>
      </w:r>
      <w:proofErr w:type="gramStart"/>
      <w:r w:rsidRPr="006B2F63">
        <w:t>образования администрации Автозаводского района г</w:t>
      </w:r>
      <w:r w:rsidR="0019305C">
        <w:t>орода</w:t>
      </w:r>
      <w:r w:rsidRPr="006B2F63">
        <w:t xml:space="preserve"> Нижнего Новгорода</w:t>
      </w:r>
      <w:proofErr w:type="gramEnd"/>
      <w:r w:rsidRPr="006B2F63">
        <w:t>.</w:t>
      </w:r>
    </w:p>
    <w:p w:rsidR="0040056C" w:rsidRPr="006B2F63" w:rsidRDefault="0040056C" w:rsidP="00BA2C43">
      <w:pPr>
        <w:pStyle w:val="a5"/>
        <w:numPr>
          <w:ilvl w:val="0"/>
          <w:numId w:val="6"/>
        </w:numPr>
        <w:tabs>
          <w:tab w:val="left" w:pos="360"/>
        </w:tabs>
        <w:ind w:left="0" w:firstLine="0"/>
        <w:jc w:val="both"/>
      </w:pPr>
      <w:r w:rsidRPr="006B2F63">
        <w:t>Муниципальное бюджетное образовательное учреждение дополнительного образования детей «Центр развития творчества детей и юношества».</w:t>
      </w:r>
    </w:p>
    <w:p w:rsidR="0040056C" w:rsidRPr="009418B8" w:rsidRDefault="0040056C" w:rsidP="00D62804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rPr>
          <w:b/>
        </w:rPr>
      </w:pPr>
      <w:r w:rsidRPr="009418B8">
        <w:rPr>
          <w:b/>
        </w:rPr>
        <w:t>Участники.</w:t>
      </w:r>
    </w:p>
    <w:p w:rsidR="0040056C" w:rsidRPr="00C26282" w:rsidRDefault="0040056C" w:rsidP="00BA2C43">
      <w:pPr>
        <w:pStyle w:val="2"/>
        <w:spacing w:after="0" w:line="240" w:lineRule="auto"/>
        <w:ind w:left="0" w:firstLine="540"/>
        <w:jc w:val="both"/>
      </w:pPr>
      <w:r w:rsidRPr="00C26282">
        <w:t xml:space="preserve">В Конкурсе могут принять участие учащиеся образовательных учреждений всех типов и видов в возрасте 14-17 лет на момент проведения </w:t>
      </w:r>
      <w:r>
        <w:t>Конкурса</w:t>
      </w:r>
      <w:r w:rsidRPr="00C26282">
        <w:t>.</w:t>
      </w:r>
    </w:p>
    <w:p w:rsidR="0040056C" w:rsidRPr="00C26282" w:rsidRDefault="0040056C" w:rsidP="00C26282">
      <w:pPr>
        <w:pStyle w:val="2"/>
        <w:spacing w:after="0" w:line="240" w:lineRule="auto"/>
        <w:ind w:left="0" w:firstLine="540"/>
        <w:jc w:val="both"/>
      </w:pPr>
      <w:r w:rsidRPr="00C26282">
        <w:t>На Конкурс могут быть представлены только индивидуальные исследовательские работы.</w:t>
      </w:r>
    </w:p>
    <w:p w:rsidR="0040056C" w:rsidRPr="009418B8" w:rsidRDefault="0040056C" w:rsidP="00D62804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</w:rPr>
      </w:pPr>
      <w:r w:rsidRPr="009418B8">
        <w:rPr>
          <w:b/>
        </w:rPr>
        <w:t>Сроки проведения.</w:t>
      </w:r>
    </w:p>
    <w:p w:rsidR="0040056C" w:rsidRDefault="0040056C" w:rsidP="005B606A">
      <w:r>
        <w:t>Конкурс проводится в два этапа:</w:t>
      </w:r>
    </w:p>
    <w:p w:rsidR="0040056C" w:rsidRDefault="0040056C" w:rsidP="005B606A">
      <w:pPr>
        <w:ind w:firstLine="540"/>
      </w:pPr>
      <w:r>
        <w:t>1 этап –</w:t>
      </w:r>
      <w:r w:rsidRPr="00D62804">
        <w:t xml:space="preserve"> </w:t>
      </w:r>
      <w:r>
        <w:t xml:space="preserve">октябрь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– школьный конкурс;</w:t>
      </w:r>
    </w:p>
    <w:p w:rsidR="0040056C" w:rsidRDefault="0040056C" w:rsidP="005B606A">
      <w:pPr>
        <w:ind w:firstLine="540"/>
      </w:pPr>
      <w:r>
        <w:t xml:space="preserve">2 этап – 10 – 20 ноября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– районный конкурс.</w:t>
      </w:r>
    </w:p>
    <w:p w:rsidR="0040056C" w:rsidRPr="009418B8" w:rsidRDefault="0040056C" w:rsidP="005B606A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/>
        </w:rPr>
      </w:pPr>
      <w:r w:rsidRPr="009418B8">
        <w:rPr>
          <w:b/>
        </w:rPr>
        <w:t>Условия (порядок) проведения.</w:t>
      </w:r>
    </w:p>
    <w:p w:rsidR="0040056C" w:rsidRPr="00866F55" w:rsidRDefault="0040056C" w:rsidP="005B606A">
      <w:pPr>
        <w:ind w:firstLine="540"/>
        <w:jc w:val="both"/>
      </w:pPr>
      <w:r w:rsidRPr="00866F55">
        <w:t xml:space="preserve">Для участия в районном </w:t>
      </w:r>
      <w:r>
        <w:t>К</w:t>
      </w:r>
      <w:r w:rsidRPr="00866F55">
        <w:t xml:space="preserve">онкурсе в оргкомитет </w:t>
      </w:r>
      <w:r>
        <w:rPr>
          <w:b/>
          <w:u w:val="single"/>
        </w:rPr>
        <w:t>в срок до 10</w:t>
      </w:r>
      <w:r w:rsidRPr="003E5630">
        <w:rPr>
          <w:b/>
          <w:u w:val="single"/>
        </w:rPr>
        <w:t xml:space="preserve"> </w:t>
      </w:r>
      <w:r>
        <w:rPr>
          <w:b/>
          <w:u w:val="single"/>
        </w:rPr>
        <w:t xml:space="preserve">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u w:val="single"/>
          </w:rPr>
          <w:t>2014 г</w:t>
        </w:r>
      </w:smartTag>
      <w:r>
        <w:rPr>
          <w:b/>
          <w:u w:val="single"/>
        </w:rPr>
        <w:t>.</w:t>
      </w:r>
      <w:r>
        <w:t xml:space="preserve"> </w:t>
      </w:r>
      <w:r w:rsidRPr="00866F55">
        <w:t>(603101, Нижний Новгород, ул. Школьная, 4,  М</w:t>
      </w:r>
      <w:r>
        <w:t>Б</w:t>
      </w:r>
      <w:r w:rsidRPr="00866F55">
        <w:t>ОУ ДОД «ЦРТДЮ», кабинет 17) необходимо подать:</w:t>
      </w:r>
    </w:p>
    <w:p w:rsidR="0040056C" w:rsidRDefault="0040056C" w:rsidP="0019305C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заявку на участие в Конкурсе (приложение);</w:t>
      </w:r>
    </w:p>
    <w:p w:rsidR="0040056C" w:rsidRDefault="0040056C" w:rsidP="0019305C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исследовательскую работу;</w:t>
      </w:r>
    </w:p>
    <w:p w:rsidR="0040056C" w:rsidRDefault="0040056C" w:rsidP="00222E43">
      <w:pPr>
        <w:tabs>
          <w:tab w:val="left" w:pos="360"/>
        </w:tabs>
        <w:jc w:val="both"/>
        <w:rPr>
          <w:b/>
        </w:rPr>
      </w:pPr>
      <w:r>
        <w:rPr>
          <w:b/>
        </w:rPr>
        <w:t>5.1. Конкурс проводится по четырем</w:t>
      </w:r>
      <w:r w:rsidRPr="00957EE3">
        <w:rPr>
          <w:b/>
        </w:rPr>
        <w:t xml:space="preserve"> </w:t>
      </w:r>
      <w:r>
        <w:rPr>
          <w:b/>
        </w:rPr>
        <w:t>темам</w:t>
      </w:r>
      <w:r w:rsidRPr="00957EE3">
        <w:rPr>
          <w:b/>
        </w:rPr>
        <w:t>:</w:t>
      </w:r>
    </w:p>
    <w:p w:rsidR="0040056C" w:rsidRPr="00222E43" w:rsidRDefault="0040056C" w:rsidP="00222E43">
      <w:pPr>
        <w:pStyle w:val="2"/>
        <w:spacing w:after="0" w:line="240" w:lineRule="auto"/>
        <w:ind w:left="0"/>
        <w:jc w:val="both"/>
        <w:rPr>
          <w:b/>
          <w:noProof/>
        </w:rPr>
      </w:pPr>
      <w:r>
        <w:t xml:space="preserve">5.1.1. </w:t>
      </w:r>
      <w:r w:rsidRPr="00222E43">
        <w:rPr>
          <w:b/>
        </w:rPr>
        <w:t xml:space="preserve">Военная история России. Тема исследований - </w:t>
      </w:r>
      <w:r w:rsidRPr="00222E43">
        <w:rPr>
          <w:b/>
          <w:noProof/>
        </w:rPr>
        <w:t>"Город Горький и область: вклад в дело Победы".</w:t>
      </w:r>
    </w:p>
    <w:p w:rsidR="0040056C" w:rsidRPr="00222E43" w:rsidRDefault="0040056C" w:rsidP="00222E43">
      <w:pPr>
        <w:pStyle w:val="2"/>
        <w:spacing w:after="0" w:line="240" w:lineRule="auto"/>
        <w:ind w:left="0" w:firstLine="720"/>
        <w:jc w:val="both"/>
        <w:rPr>
          <w:noProof/>
        </w:rPr>
      </w:pPr>
      <w:r w:rsidRPr="00222E43">
        <w:rPr>
          <w:noProof/>
        </w:rPr>
        <w:t>Конкурсные работы могут содержать материал:</w:t>
      </w:r>
    </w:p>
    <w:p w:rsidR="0040056C" w:rsidRPr="00222E43" w:rsidRDefault="0040056C" w:rsidP="0019305C">
      <w:pPr>
        <w:pStyle w:val="2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noProof/>
        </w:rPr>
      </w:pPr>
      <w:r w:rsidRPr="00222E43">
        <w:rPr>
          <w:noProof/>
        </w:rPr>
        <w:t xml:space="preserve">о событиях периода Великой Отечественной войны (1941-1945 годы) на примере Горьковской области, которые нашли отражения в документальных источниках: письмах, воспоминаниях современников, периодической печати и так далее; </w:t>
      </w:r>
    </w:p>
    <w:p w:rsidR="0040056C" w:rsidRPr="00222E43" w:rsidRDefault="0040056C" w:rsidP="0019305C">
      <w:pPr>
        <w:pStyle w:val="2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noProof/>
        </w:rPr>
      </w:pPr>
      <w:r w:rsidRPr="00222E43">
        <w:rPr>
          <w:noProof/>
        </w:rPr>
        <w:t>о горьковчанах – участниках боевых действий Первой мировой войны;</w:t>
      </w:r>
    </w:p>
    <w:p w:rsidR="0040056C" w:rsidRPr="00222E43" w:rsidRDefault="0040056C" w:rsidP="0019305C">
      <w:pPr>
        <w:pStyle w:val="2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noProof/>
        </w:rPr>
      </w:pPr>
      <w:r w:rsidRPr="00222E43">
        <w:rPr>
          <w:noProof/>
        </w:rPr>
        <w:t xml:space="preserve">жизнь районов Горьковской области в годы Великой Отечественной войны: прием эвакуированных предприятий и учреждений, помощь пострадавшим, организация помощи фронту, работа предприятий. </w:t>
      </w:r>
    </w:p>
    <w:p w:rsidR="0040056C" w:rsidRPr="00222E43" w:rsidRDefault="0040056C" w:rsidP="00222E43">
      <w:pPr>
        <w:pStyle w:val="2"/>
        <w:spacing w:after="0" w:line="240" w:lineRule="auto"/>
        <w:ind w:left="0"/>
        <w:jc w:val="both"/>
        <w:rPr>
          <w:noProof/>
        </w:rPr>
      </w:pPr>
      <w:r>
        <w:rPr>
          <w:noProof/>
        </w:rPr>
        <w:t>5.1</w:t>
      </w:r>
      <w:r w:rsidRPr="00222E43">
        <w:rPr>
          <w:noProof/>
        </w:rPr>
        <w:t xml:space="preserve">.2. </w:t>
      </w:r>
      <w:r w:rsidRPr="00222E43">
        <w:rPr>
          <w:b/>
          <w:noProof/>
        </w:rPr>
        <w:t>Историческое краеведение. Тема исследований -</w:t>
      </w:r>
      <w:r w:rsidRPr="00222E43">
        <w:rPr>
          <w:noProof/>
        </w:rPr>
        <w:t xml:space="preserve"> </w:t>
      </w:r>
      <w:r w:rsidRPr="00222E43">
        <w:rPr>
          <w:b/>
          <w:noProof/>
        </w:rPr>
        <w:t>"Горьковские школьники - фронту".</w:t>
      </w:r>
    </w:p>
    <w:p w:rsidR="0040056C" w:rsidRPr="00222E43" w:rsidRDefault="0040056C" w:rsidP="00BA2C43">
      <w:pPr>
        <w:pStyle w:val="2"/>
        <w:spacing w:after="0" w:line="240" w:lineRule="auto"/>
        <w:ind w:left="0" w:firstLine="720"/>
        <w:jc w:val="both"/>
        <w:rPr>
          <w:noProof/>
        </w:rPr>
      </w:pPr>
      <w:r w:rsidRPr="00222E43">
        <w:rPr>
          <w:noProof/>
        </w:rPr>
        <w:t>В конкурсных работах должны быть отражены примеры оказания помощи фронту и других инициатив горьковских школьников в годы ВОВ.</w:t>
      </w:r>
    </w:p>
    <w:p w:rsidR="0040056C" w:rsidRPr="00222E43" w:rsidRDefault="0040056C" w:rsidP="00222E43">
      <w:pPr>
        <w:pStyle w:val="2"/>
        <w:spacing w:after="0" w:line="240" w:lineRule="auto"/>
        <w:ind w:left="0"/>
        <w:jc w:val="both"/>
        <w:rPr>
          <w:b/>
          <w:noProof/>
        </w:rPr>
      </w:pPr>
      <w:r>
        <w:rPr>
          <w:noProof/>
        </w:rPr>
        <w:t>5.1</w:t>
      </w:r>
      <w:r w:rsidRPr="00222E43">
        <w:rPr>
          <w:noProof/>
        </w:rPr>
        <w:t xml:space="preserve">.3. </w:t>
      </w:r>
      <w:r w:rsidRPr="00222E43">
        <w:rPr>
          <w:b/>
          <w:noProof/>
        </w:rPr>
        <w:t>Земляки. Тема исследований - "Земляки – участники Великой Отечественной войны".</w:t>
      </w:r>
    </w:p>
    <w:p w:rsidR="0040056C" w:rsidRPr="00222E43" w:rsidRDefault="0040056C" w:rsidP="00222E43">
      <w:pPr>
        <w:pStyle w:val="2"/>
        <w:spacing w:after="0" w:line="240" w:lineRule="auto"/>
        <w:ind w:left="0" w:firstLine="720"/>
        <w:jc w:val="both"/>
        <w:rPr>
          <w:noProof/>
        </w:rPr>
      </w:pPr>
      <w:r w:rsidRPr="00222E43">
        <w:rPr>
          <w:noProof/>
        </w:rPr>
        <w:lastRenderedPageBreak/>
        <w:t>В рамках данной темы могут быть представлены исследования очерки об участии горьковчан в ВОВ по материалам музеев образовательных организаций Нижегородской области.</w:t>
      </w:r>
    </w:p>
    <w:p w:rsidR="0040056C" w:rsidRDefault="0040056C" w:rsidP="00F755BE">
      <w:pPr>
        <w:pStyle w:val="2"/>
        <w:tabs>
          <w:tab w:val="left" w:pos="709"/>
        </w:tabs>
        <w:spacing w:after="0" w:line="240" w:lineRule="auto"/>
        <w:ind w:left="0"/>
        <w:jc w:val="both"/>
        <w:rPr>
          <w:noProof/>
        </w:rPr>
      </w:pPr>
      <w:r>
        <w:rPr>
          <w:noProof/>
        </w:rPr>
        <w:t>5.1</w:t>
      </w:r>
      <w:r w:rsidR="00F755BE">
        <w:rPr>
          <w:noProof/>
        </w:rPr>
        <w:t xml:space="preserve">.4. </w:t>
      </w:r>
      <w:r w:rsidRPr="00222E43">
        <w:rPr>
          <w:b/>
          <w:noProof/>
        </w:rPr>
        <w:t>Летопись родного края. Тема исследований – «История органов местного самоуправления в годы ВОВ».</w:t>
      </w:r>
      <w:r w:rsidRPr="00222E43">
        <w:rPr>
          <w:noProof/>
        </w:rPr>
        <w:t xml:space="preserve"> Исследования о представителях и руководителях органов власти, выборных учреждений Горьковской области в 19141-1945гг. </w:t>
      </w:r>
    </w:p>
    <w:p w:rsidR="0040056C" w:rsidRDefault="0040056C" w:rsidP="005B547F">
      <w:pPr>
        <w:jc w:val="both"/>
        <w:rPr>
          <w:b/>
        </w:rPr>
      </w:pPr>
      <w:r w:rsidRPr="00222E43">
        <w:rPr>
          <w:b/>
          <w:noProof/>
        </w:rPr>
        <w:t xml:space="preserve">5.2. </w:t>
      </w:r>
      <w:r w:rsidRPr="00222E43">
        <w:rPr>
          <w:b/>
        </w:rPr>
        <w:t>Требования к оформлению работ</w:t>
      </w:r>
      <w:r>
        <w:rPr>
          <w:b/>
        </w:rPr>
        <w:t>.</w:t>
      </w:r>
    </w:p>
    <w:p w:rsidR="0040056C" w:rsidRPr="005B547F" w:rsidRDefault="0040056C" w:rsidP="005B547F">
      <w:pPr>
        <w:ind w:firstLine="720"/>
        <w:jc w:val="both"/>
      </w:pPr>
      <w:r w:rsidRPr="005B547F">
        <w:t xml:space="preserve">Конкурсные материалы должны быть напечатаны в формате </w:t>
      </w:r>
      <w:r w:rsidRPr="005B547F">
        <w:rPr>
          <w:lang w:val="en-US"/>
        </w:rPr>
        <w:t>Microsoft</w:t>
      </w:r>
      <w:r w:rsidRPr="005B547F">
        <w:t xml:space="preserve"> </w:t>
      </w:r>
      <w:r w:rsidRPr="005B547F">
        <w:rPr>
          <w:lang w:val="en-US"/>
        </w:rPr>
        <w:t>Word</w:t>
      </w:r>
      <w:r w:rsidRPr="005B547F">
        <w:t xml:space="preserve">. Шрифт - </w:t>
      </w:r>
      <w:r w:rsidRPr="005B547F">
        <w:rPr>
          <w:lang w:val="en-US"/>
        </w:rPr>
        <w:t>Times</w:t>
      </w:r>
      <w:r w:rsidRPr="005B547F">
        <w:t xml:space="preserve"> </w:t>
      </w:r>
      <w:r w:rsidRPr="005B547F">
        <w:rPr>
          <w:lang w:val="en-US"/>
        </w:rPr>
        <w:t>New</w:t>
      </w:r>
      <w:r w:rsidRPr="005B547F">
        <w:t xml:space="preserve"> </w:t>
      </w:r>
      <w:r w:rsidRPr="005B547F">
        <w:rPr>
          <w:lang w:val="en-US"/>
        </w:rPr>
        <w:t>Roman</w:t>
      </w:r>
      <w:r w:rsidRPr="005B547F">
        <w:t>. Размер шрифта - 14 кегель, интервал полуторный. Работа должна иметь введение, основную (исследовательскую) часть, заключение, список используемой  литературы. Обязательное условие – наличие источниковой базы.</w:t>
      </w:r>
    </w:p>
    <w:p w:rsidR="0040056C" w:rsidRPr="005B547F" w:rsidRDefault="0040056C" w:rsidP="005B547F">
      <w:pPr>
        <w:ind w:firstLine="720"/>
        <w:jc w:val="both"/>
      </w:pPr>
      <w:r w:rsidRPr="005B547F">
        <w:t xml:space="preserve">Страницы работ нумеруются по центру вверху страницы. Объём работы – </w:t>
      </w:r>
      <w:r w:rsidRPr="005B547F">
        <w:rPr>
          <w:iCs/>
        </w:rPr>
        <w:t>не более 10 печатных страниц формата</w:t>
      </w:r>
      <w:proofErr w:type="gramStart"/>
      <w:r w:rsidRPr="005B547F">
        <w:rPr>
          <w:iCs/>
        </w:rPr>
        <w:t xml:space="preserve"> А</w:t>
      </w:r>
      <w:proofErr w:type="gramEnd"/>
      <w:r w:rsidRPr="005B547F">
        <w:rPr>
          <w:iCs/>
        </w:rPr>
        <w:t xml:space="preserve"> 4 (без приложений, объем приложений – до 5 страниц). В работе обязательно должны быть постраничные сноски на используемые источники и литературу. </w:t>
      </w:r>
      <w:r w:rsidRPr="005B547F">
        <w:t xml:space="preserve">В конце работы указывается список используемой литературы (автор, название работы, место и год издания), оформленные в соответствии с требованиями ГОСТ </w:t>
      </w:r>
      <w:proofErr w:type="gramStart"/>
      <w:r w:rsidRPr="005B547F">
        <w:t>Р</w:t>
      </w:r>
      <w:proofErr w:type="gramEnd"/>
      <w:r w:rsidRPr="005B547F">
        <w:t xml:space="preserve"> 7.0.5. - 2003.</w:t>
      </w:r>
    </w:p>
    <w:p w:rsidR="0040056C" w:rsidRPr="005B547F" w:rsidRDefault="0040056C" w:rsidP="005B547F">
      <w:pPr>
        <w:ind w:firstLine="720"/>
        <w:jc w:val="both"/>
      </w:pPr>
      <w:r w:rsidRPr="005B547F">
        <w:t>Обязательное условие - наличие титульного листа, на котором указывается:</w:t>
      </w:r>
    </w:p>
    <w:p w:rsidR="0040056C" w:rsidRPr="005B547F" w:rsidRDefault="0040056C" w:rsidP="005B547F">
      <w:pPr>
        <w:ind w:firstLine="720"/>
        <w:jc w:val="both"/>
      </w:pPr>
      <w:r w:rsidRPr="005B547F">
        <w:t xml:space="preserve">- название Конкурса; </w:t>
      </w:r>
    </w:p>
    <w:p w:rsidR="0040056C" w:rsidRPr="005B547F" w:rsidRDefault="0040056C" w:rsidP="005B547F">
      <w:pPr>
        <w:ind w:firstLine="720"/>
        <w:jc w:val="both"/>
      </w:pPr>
      <w:r w:rsidRPr="005B547F">
        <w:t>- номинация Конкурса;</w:t>
      </w:r>
    </w:p>
    <w:p w:rsidR="0040056C" w:rsidRPr="005B547F" w:rsidRDefault="0040056C" w:rsidP="005B547F">
      <w:pPr>
        <w:ind w:firstLine="720"/>
        <w:jc w:val="both"/>
      </w:pPr>
      <w:r w:rsidRPr="005B547F">
        <w:t xml:space="preserve">- фамилия, имя, отчество </w:t>
      </w:r>
      <w:r>
        <w:t xml:space="preserve">участника </w:t>
      </w:r>
      <w:r w:rsidRPr="005B547F">
        <w:t xml:space="preserve">полностью; </w:t>
      </w:r>
    </w:p>
    <w:p w:rsidR="0040056C" w:rsidRPr="005B547F" w:rsidRDefault="0040056C" w:rsidP="005B547F">
      <w:pPr>
        <w:ind w:firstLine="720"/>
        <w:jc w:val="both"/>
      </w:pPr>
      <w:r w:rsidRPr="005B547F">
        <w:t xml:space="preserve">- полное наименование образовательного учреждения, класс (группа, объединение); </w:t>
      </w:r>
    </w:p>
    <w:p w:rsidR="0040056C" w:rsidRPr="005B547F" w:rsidRDefault="0040056C" w:rsidP="005B547F">
      <w:pPr>
        <w:ind w:firstLine="720"/>
        <w:jc w:val="both"/>
      </w:pPr>
      <w:r w:rsidRPr="005B547F">
        <w:t xml:space="preserve">- название муниципального района (городского округа); </w:t>
      </w:r>
    </w:p>
    <w:p w:rsidR="0040056C" w:rsidRPr="005B547F" w:rsidRDefault="0040056C" w:rsidP="005B547F">
      <w:pPr>
        <w:ind w:firstLine="720"/>
        <w:jc w:val="both"/>
      </w:pPr>
      <w:proofErr w:type="gramStart"/>
      <w:r w:rsidRPr="005B547F">
        <w:t>- фамилия, имя, отчество руководителя (полностью), место работы, занимаемая должность, контактный телефон;</w:t>
      </w:r>
      <w:proofErr w:type="gramEnd"/>
    </w:p>
    <w:p w:rsidR="0040056C" w:rsidRPr="005B547F" w:rsidRDefault="0040056C" w:rsidP="005B547F">
      <w:pPr>
        <w:pStyle w:val="2"/>
        <w:spacing w:after="0" w:line="240" w:lineRule="auto"/>
        <w:ind w:left="0" w:firstLine="720"/>
        <w:jc w:val="both"/>
      </w:pPr>
      <w:r w:rsidRPr="005B547F">
        <w:t>- адрес с индексом, электронный адрес образовательного учреждения.</w:t>
      </w:r>
    </w:p>
    <w:p w:rsidR="0040056C" w:rsidRDefault="0040056C" w:rsidP="005B547F">
      <w:pPr>
        <w:ind w:firstLine="720"/>
        <w:jc w:val="both"/>
      </w:pPr>
      <w:r w:rsidRPr="005B547F">
        <w:t>Работы, не отвечающие требованиям, не рассматриваются и не возвращаются.</w:t>
      </w:r>
    </w:p>
    <w:p w:rsidR="0040056C" w:rsidRPr="005B547F" w:rsidRDefault="0040056C" w:rsidP="005B547F">
      <w:pPr>
        <w:jc w:val="both"/>
        <w:rPr>
          <w:b/>
        </w:rPr>
      </w:pPr>
      <w:r w:rsidRPr="005B547F">
        <w:rPr>
          <w:b/>
        </w:rPr>
        <w:t>5.3.</w:t>
      </w:r>
      <w:r w:rsidRPr="005B547F">
        <w:t xml:space="preserve"> </w:t>
      </w:r>
      <w:r w:rsidRPr="005B547F">
        <w:rPr>
          <w:b/>
        </w:rPr>
        <w:t>Критерии оценки конкурсных работ</w:t>
      </w:r>
    </w:p>
    <w:p w:rsidR="0040056C" w:rsidRPr="005B547F" w:rsidRDefault="0040056C" w:rsidP="005B547F">
      <w:pPr>
        <w:pStyle w:val="2"/>
        <w:spacing w:after="0" w:line="240" w:lineRule="auto"/>
        <w:ind w:left="0" w:firstLine="720"/>
        <w:jc w:val="both"/>
      </w:pPr>
      <w:r w:rsidRPr="005B547F">
        <w:t>Критерии оценки конкурсных работ второго (областного, заочного) этапа Конкурса:</w:t>
      </w:r>
    </w:p>
    <w:p w:rsidR="0040056C" w:rsidRPr="005B547F" w:rsidRDefault="0040056C" w:rsidP="005B547F">
      <w:pPr>
        <w:pStyle w:val="2"/>
        <w:spacing w:after="0" w:line="240" w:lineRule="auto"/>
        <w:ind w:left="0" w:firstLine="720"/>
        <w:jc w:val="both"/>
      </w:pPr>
      <w:r w:rsidRPr="005B547F">
        <w:t>- новизна и степень раскрытия темы;</w:t>
      </w:r>
    </w:p>
    <w:p w:rsidR="0040056C" w:rsidRPr="005B547F" w:rsidRDefault="0040056C" w:rsidP="00F755BE">
      <w:pPr>
        <w:pStyle w:val="2"/>
        <w:spacing w:after="0" w:line="240" w:lineRule="auto"/>
        <w:ind w:left="0" w:firstLine="720"/>
      </w:pPr>
      <w:r w:rsidRPr="005B547F">
        <w:t>- стиль и грамотность изложения;</w:t>
      </w:r>
    </w:p>
    <w:p w:rsidR="0040056C" w:rsidRPr="005B547F" w:rsidRDefault="00F755BE" w:rsidP="00F755BE">
      <w:pPr>
        <w:pStyle w:val="2"/>
        <w:tabs>
          <w:tab w:val="left" w:pos="851"/>
        </w:tabs>
        <w:spacing w:after="0" w:line="240" w:lineRule="auto"/>
        <w:ind w:left="0" w:firstLine="709"/>
      </w:pPr>
      <w:r>
        <w:t xml:space="preserve">- </w:t>
      </w:r>
      <w:r w:rsidR="0040056C" w:rsidRPr="005B547F">
        <w:t>использование в исследовательской работе научной литературы и исторических источников;</w:t>
      </w:r>
    </w:p>
    <w:p w:rsidR="0040056C" w:rsidRPr="005B547F" w:rsidRDefault="0040056C" w:rsidP="005B547F">
      <w:pPr>
        <w:ind w:firstLine="720"/>
        <w:jc w:val="both"/>
      </w:pPr>
      <w:r w:rsidRPr="005B547F">
        <w:t xml:space="preserve">- наличие авторской позиции, умение ее аргументировать; </w:t>
      </w:r>
    </w:p>
    <w:p w:rsidR="0040056C" w:rsidRPr="005B547F" w:rsidRDefault="0040056C" w:rsidP="005B547F">
      <w:pPr>
        <w:ind w:firstLine="720"/>
        <w:jc w:val="both"/>
      </w:pPr>
      <w:r w:rsidRPr="005B547F">
        <w:t>- точность изложения исторического материала (отсутствие фактических ошибок);</w:t>
      </w:r>
    </w:p>
    <w:p w:rsidR="0040056C" w:rsidRPr="005B547F" w:rsidRDefault="0040056C" w:rsidP="005B547F">
      <w:pPr>
        <w:pStyle w:val="2"/>
        <w:spacing w:after="0" w:line="240" w:lineRule="auto"/>
        <w:ind w:left="0" w:firstLine="720"/>
        <w:jc w:val="both"/>
      </w:pPr>
      <w:r w:rsidRPr="005B547F">
        <w:t>- соответствие требованиям Конкурса;</w:t>
      </w:r>
    </w:p>
    <w:p w:rsidR="0040056C" w:rsidRPr="005B547F" w:rsidRDefault="0040056C" w:rsidP="005B547F">
      <w:pPr>
        <w:pStyle w:val="2"/>
        <w:spacing w:after="0" w:line="240" w:lineRule="auto"/>
        <w:ind w:left="0" w:firstLine="720"/>
        <w:jc w:val="both"/>
      </w:pPr>
      <w:r w:rsidRPr="005B547F">
        <w:t xml:space="preserve">- дополнительные баллы жюри за качество представленных конкурсных материалов. </w:t>
      </w:r>
    </w:p>
    <w:p w:rsidR="0040056C" w:rsidRPr="009418B8" w:rsidRDefault="0040056C" w:rsidP="005B606A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/>
        </w:rPr>
      </w:pPr>
      <w:r w:rsidRPr="009418B8">
        <w:rPr>
          <w:b/>
        </w:rPr>
        <w:t>Подведение итогов и награждение.</w:t>
      </w:r>
    </w:p>
    <w:p w:rsidR="0040056C" w:rsidRDefault="0040056C" w:rsidP="000F7595">
      <w:pPr>
        <w:ind w:firstLine="567"/>
        <w:jc w:val="both"/>
      </w:pPr>
      <w:r>
        <w:t xml:space="preserve">Победители Конкурса (1 место) и призеры (2, 3 места) определяются в каждой номинации. Участники Конкурса, занявшие 1, 2 место, рекомендуются для участия в </w:t>
      </w:r>
      <w:r w:rsidRPr="00C26282">
        <w:t>областно</w:t>
      </w:r>
      <w:r>
        <w:t>м</w:t>
      </w:r>
      <w:r w:rsidRPr="00C26282">
        <w:t xml:space="preserve"> конкурс</w:t>
      </w:r>
      <w:r>
        <w:t>е</w:t>
      </w:r>
      <w:r w:rsidRPr="00C26282">
        <w:t xml:space="preserve"> </w:t>
      </w:r>
      <w:r w:rsidRPr="00C26282">
        <w:rPr>
          <w:bCs/>
        </w:rPr>
        <w:t>исследовательских краеведческих работ</w:t>
      </w:r>
      <w:r w:rsidRPr="00C26282">
        <w:t xml:space="preserve"> «Отечество» </w:t>
      </w:r>
      <w:r>
        <w:t xml:space="preserve"> </w:t>
      </w:r>
    </w:p>
    <w:p w:rsidR="0040056C" w:rsidRDefault="0040056C" w:rsidP="00B603E3"/>
    <w:p w:rsidR="0040056C" w:rsidRDefault="00F755BE" w:rsidP="000E0CAE">
      <w:pPr>
        <w:jc w:val="both"/>
      </w:pPr>
      <w:r>
        <w:t>Куратор районного этапа К</w:t>
      </w:r>
      <w:r w:rsidR="0040056C">
        <w:t xml:space="preserve">онкурса – Носкова Юлия Сергеевна, педагог-организатор МБОУ ДОД «ЦРТДЮ», контактные телефоны: </w:t>
      </w:r>
      <w:r w:rsidR="0040056C" w:rsidRPr="00EF2A25">
        <w:t xml:space="preserve">293 42 39, </w:t>
      </w:r>
      <w:r w:rsidR="0040056C">
        <w:t>8 908 161 26 77</w:t>
      </w:r>
      <w:r w:rsidR="0040056C" w:rsidRPr="00EF2A25">
        <w:t xml:space="preserve">, e-mail: </w:t>
      </w:r>
      <w:hyperlink r:id="rId5" w:history="1">
        <w:r w:rsidR="0040056C" w:rsidRPr="009576E5">
          <w:rPr>
            <w:rStyle w:val="a7"/>
          </w:rPr>
          <w:t>avtcrtdu@mail.ru</w:t>
        </w:r>
      </w:hyperlink>
    </w:p>
    <w:p w:rsidR="0040056C" w:rsidRDefault="0040056C" w:rsidP="00EA4F67">
      <w:pPr>
        <w:rPr>
          <w:sz w:val="22"/>
          <w:szCs w:val="22"/>
        </w:rPr>
      </w:pPr>
    </w:p>
    <w:p w:rsidR="0040056C" w:rsidRPr="00EA4F67" w:rsidRDefault="0040056C" w:rsidP="0019305C">
      <w:pPr>
        <w:ind w:left="8460"/>
        <w:jc w:val="right"/>
      </w:pPr>
      <w:r w:rsidRPr="00EA4F67">
        <w:t>Приложение</w:t>
      </w:r>
    </w:p>
    <w:p w:rsidR="0040056C" w:rsidRDefault="0040056C" w:rsidP="00CE4ECE">
      <w:pPr>
        <w:ind w:left="5400"/>
        <w:rPr>
          <w:sz w:val="20"/>
          <w:szCs w:val="20"/>
        </w:rPr>
      </w:pPr>
    </w:p>
    <w:p w:rsidR="0040056C" w:rsidRPr="00EA4F67" w:rsidRDefault="0040056C" w:rsidP="005B606A">
      <w:pPr>
        <w:jc w:val="center"/>
        <w:rPr>
          <w:sz w:val="22"/>
          <w:szCs w:val="22"/>
        </w:rPr>
      </w:pPr>
      <w:r w:rsidRPr="00EA4F67">
        <w:t xml:space="preserve">Заявка на участие в районном этапе областного </w:t>
      </w:r>
      <w:r w:rsidRPr="00EA4F67">
        <w:rPr>
          <w:sz w:val="22"/>
          <w:szCs w:val="22"/>
        </w:rPr>
        <w:t xml:space="preserve"> </w:t>
      </w:r>
      <w:r w:rsidRPr="00C26282">
        <w:t>конкурс</w:t>
      </w:r>
      <w:r>
        <w:t>а</w:t>
      </w:r>
      <w:r w:rsidRPr="00C26282">
        <w:t xml:space="preserve"> </w:t>
      </w:r>
      <w:r w:rsidRPr="00C26282">
        <w:rPr>
          <w:bCs/>
        </w:rPr>
        <w:t>исследовательских краеведческих работ</w:t>
      </w:r>
      <w:r w:rsidRPr="00C26282">
        <w:t xml:space="preserve"> «Отечество» </w:t>
      </w:r>
      <w:r>
        <w:t xml:space="preserve"> </w:t>
      </w:r>
    </w:p>
    <w:p w:rsidR="0040056C" w:rsidRDefault="0040056C" w:rsidP="00977D78">
      <w:pPr>
        <w:rPr>
          <w:sz w:val="22"/>
          <w:szCs w:val="22"/>
        </w:rPr>
      </w:pPr>
    </w:p>
    <w:tbl>
      <w:tblPr>
        <w:tblW w:w="10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965"/>
        <w:gridCol w:w="772"/>
        <w:gridCol w:w="2038"/>
        <w:gridCol w:w="2452"/>
        <w:gridCol w:w="2551"/>
      </w:tblGrid>
      <w:tr w:rsidR="0040056C" w:rsidRPr="009959EB" w:rsidTr="00F755BE">
        <w:tc>
          <w:tcPr>
            <w:tcW w:w="0" w:type="auto"/>
          </w:tcPr>
          <w:p w:rsidR="0040056C" w:rsidRPr="00D61375" w:rsidRDefault="0040056C" w:rsidP="00C7740A">
            <w:pPr>
              <w:jc w:val="center"/>
            </w:pPr>
            <w:r w:rsidRPr="00D61375">
              <w:t>№</w:t>
            </w:r>
          </w:p>
        </w:tc>
        <w:tc>
          <w:tcPr>
            <w:tcW w:w="1965" w:type="dxa"/>
          </w:tcPr>
          <w:p w:rsidR="0040056C" w:rsidRPr="00D61375" w:rsidRDefault="0040056C" w:rsidP="00C7740A">
            <w:pPr>
              <w:jc w:val="center"/>
            </w:pPr>
            <w:r w:rsidRPr="00D61375">
              <w:t>Фамилия, имя,</w:t>
            </w:r>
          </w:p>
          <w:p w:rsidR="0040056C" w:rsidRPr="00D61375" w:rsidRDefault="0040056C" w:rsidP="00C7740A">
            <w:pPr>
              <w:jc w:val="center"/>
            </w:pPr>
            <w:r w:rsidRPr="00D61375">
              <w:t>отчество  участника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0056C" w:rsidRPr="00D61375" w:rsidRDefault="0040056C" w:rsidP="00C7740A">
            <w:pPr>
              <w:jc w:val="center"/>
            </w:pPr>
            <w:r w:rsidRPr="00D61375">
              <w:t>класс</w:t>
            </w:r>
          </w:p>
        </w:tc>
        <w:tc>
          <w:tcPr>
            <w:tcW w:w="20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56C" w:rsidRPr="00D61375" w:rsidRDefault="0040056C" w:rsidP="00C7740A">
            <w:pPr>
              <w:jc w:val="center"/>
            </w:pPr>
            <w:r w:rsidRPr="00D61375">
              <w:t>Тема</w:t>
            </w:r>
            <w:r>
              <w:t xml:space="preserve"> (номинация)</w:t>
            </w:r>
            <w:r w:rsidRPr="00D61375">
              <w:t xml:space="preserve">, </w:t>
            </w:r>
          </w:p>
          <w:p w:rsidR="0040056C" w:rsidRPr="00D61375" w:rsidRDefault="0040056C" w:rsidP="00C7740A">
            <w:pPr>
              <w:jc w:val="center"/>
            </w:pPr>
            <w:r w:rsidRPr="00D61375">
              <w:t>название работы</w:t>
            </w:r>
          </w:p>
        </w:tc>
        <w:tc>
          <w:tcPr>
            <w:tcW w:w="2452" w:type="dxa"/>
            <w:tcMar>
              <w:top w:w="0" w:type="dxa"/>
              <w:bottom w:w="0" w:type="dxa"/>
            </w:tcMar>
          </w:tcPr>
          <w:p w:rsidR="0040056C" w:rsidRPr="00D61375" w:rsidRDefault="0040056C" w:rsidP="005A1C10">
            <w:pPr>
              <w:jc w:val="center"/>
            </w:pPr>
            <w:r w:rsidRPr="00D61375">
              <w:t xml:space="preserve">Образовательное учреждение, </w:t>
            </w:r>
          </w:p>
          <w:p w:rsidR="0040056C" w:rsidRPr="00D61375" w:rsidRDefault="0040056C" w:rsidP="005A1C10">
            <w:pPr>
              <w:jc w:val="center"/>
            </w:pPr>
            <w:r w:rsidRPr="00D61375">
              <w:t>контактный телефон</w:t>
            </w:r>
          </w:p>
        </w:tc>
        <w:tc>
          <w:tcPr>
            <w:tcW w:w="255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56C" w:rsidRPr="00D61375" w:rsidRDefault="0040056C" w:rsidP="005A1C10">
            <w:pPr>
              <w:jc w:val="center"/>
            </w:pPr>
            <w:r w:rsidRPr="00D61375">
              <w:t>Ф.И.О. руководителя, (полностью), должность,</w:t>
            </w:r>
          </w:p>
          <w:p w:rsidR="0040056C" w:rsidRPr="00D61375" w:rsidRDefault="0040056C" w:rsidP="005A1C10">
            <w:pPr>
              <w:jc w:val="center"/>
            </w:pPr>
            <w:r w:rsidRPr="00D61375">
              <w:t>контактный телефон (сотовый)</w:t>
            </w:r>
          </w:p>
          <w:p w:rsidR="0040056C" w:rsidRPr="00D61375" w:rsidRDefault="0040056C" w:rsidP="005A1C10">
            <w:pPr>
              <w:jc w:val="center"/>
            </w:pPr>
          </w:p>
        </w:tc>
      </w:tr>
      <w:tr w:rsidR="0040056C" w:rsidRPr="009959EB" w:rsidTr="00F755BE">
        <w:tc>
          <w:tcPr>
            <w:tcW w:w="0" w:type="auto"/>
          </w:tcPr>
          <w:p w:rsidR="0040056C" w:rsidRPr="009959EB" w:rsidRDefault="0040056C" w:rsidP="00C77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40056C" w:rsidRPr="009959EB" w:rsidRDefault="0040056C" w:rsidP="00C77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0056C" w:rsidRPr="009959EB" w:rsidRDefault="0040056C" w:rsidP="00C77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56C" w:rsidRPr="009959EB" w:rsidRDefault="0040056C" w:rsidP="005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tcMar>
              <w:top w:w="0" w:type="dxa"/>
              <w:bottom w:w="0" w:type="dxa"/>
            </w:tcMar>
          </w:tcPr>
          <w:p w:rsidR="0040056C" w:rsidRPr="00954C4D" w:rsidRDefault="0040056C" w:rsidP="005A1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56C" w:rsidRPr="009959EB" w:rsidRDefault="0040056C" w:rsidP="00C7740A">
            <w:pPr>
              <w:jc w:val="both"/>
              <w:rPr>
                <w:sz w:val="20"/>
                <w:szCs w:val="20"/>
              </w:rPr>
            </w:pPr>
          </w:p>
        </w:tc>
      </w:tr>
      <w:tr w:rsidR="0040056C" w:rsidRPr="009959EB" w:rsidTr="00F755BE">
        <w:tc>
          <w:tcPr>
            <w:tcW w:w="0" w:type="auto"/>
          </w:tcPr>
          <w:p w:rsidR="0040056C" w:rsidRPr="009959EB" w:rsidRDefault="0040056C" w:rsidP="00C77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40056C" w:rsidRPr="009959EB" w:rsidRDefault="0040056C" w:rsidP="00C77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40056C" w:rsidRPr="009959EB" w:rsidRDefault="0040056C" w:rsidP="00C77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56C" w:rsidRPr="009959EB" w:rsidRDefault="0040056C" w:rsidP="00C77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2" w:type="dxa"/>
            <w:tcMar>
              <w:top w:w="0" w:type="dxa"/>
              <w:bottom w:w="0" w:type="dxa"/>
            </w:tcMar>
          </w:tcPr>
          <w:p w:rsidR="0040056C" w:rsidRPr="009959EB" w:rsidRDefault="0040056C" w:rsidP="00C774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56C" w:rsidRPr="009959EB" w:rsidRDefault="0040056C" w:rsidP="00C7740A">
            <w:pPr>
              <w:jc w:val="both"/>
              <w:rPr>
                <w:sz w:val="20"/>
                <w:szCs w:val="20"/>
              </w:rPr>
            </w:pPr>
          </w:p>
        </w:tc>
      </w:tr>
    </w:tbl>
    <w:p w:rsidR="0040056C" w:rsidRDefault="0040056C"/>
    <w:sectPr w:rsidR="0040056C" w:rsidSect="00CE4ECE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70B5"/>
    <w:multiLevelType w:val="hybridMultilevel"/>
    <w:tmpl w:val="5F3CFA24"/>
    <w:lvl w:ilvl="0" w:tplc="A406FB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A07C9F"/>
    <w:multiLevelType w:val="hybridMultilevel"/>
    <w:tmpl w:val="44327CE0"/>
    <w:lvl w:ilvl="0" w:tplc="CBFAB31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BC185C"/>
    <w:multiLevelType w:val="hybridMultilevel"/>
    <w:tmpl w:val="732013C6"/>
    <w:lvl w:ilvl="0" w:tplc="C54EC5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E0267F"/>
    <w:multiLevelType w:val="hybridMultilevel"/>
    <w:tmpl w:val="1466F732"/>
    <w:lvl w:ilvl="0" w:tplc="BEC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21799"/>
    <w:multiLevelType w:val="hybridMultilevel"/>
    <w:tmpl w:val="9404FFAE"/>
    <w:lvl w:ilvl="0" w:tplc="D3DC2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B6C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7AC6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220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DA90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0EB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FA50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C3AD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8B4F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DC42BC8"/>
    <w:multiLevelType w:val="hybridMultilevel"/>
    <w:tmpl w:val="A7DC15C2"/>
    <w:lvl w:ilvl="0" w:tplc="CE9CC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D570B"/>
    <w:multiLevelType w:val="hybridMultilevel"/>
    <w:tmpl w:val="F6B4E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384915"/>
    <w:multiLevelType w:val="hybridMultilevel"/>
    <w:tmpl w:val="ED9E706A"/>
    <w:lvl w:ilvl="0" w:tplc="CBFAB314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06D0436"/>
    <w:multiLevelType w:val="hybridMultilevel"/>
    <w:tmpl w:val="61963FC0"/>
    <w:lvl w:ilvl="0" w:tplc="A406FB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4527A66"/>
    <w:multiLevelType w:val="hybridMultilevel"/>
    <w:tmpl w:val="B8DC65CC"/>
    <w:lvl w:ilvl="0" w:tplc="5AC49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C0102E"/>
    <w:multiLevelType w:val="multilevel"/>
    <w:tmpl w:val="C776A2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ACE72E2"/>
    <w:multiLevelType w:val="hybridMultilevel"/>
    <w:tmpl w:val="1E5C37CE"/>
    <w:lvl w:ilvl="0" w:tplc="CBFAB314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DAE1402"/>
    <w:multiLevelType w:val="hybridMultilevel"/>
    <w:tmpl w:val="0414AF3E"/>
    <w:lvl w:ilvl="0" w:tplc="69846AF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A406FB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492362"/>
    <w:multiLevelType w:val="hybridMultilevel"/>
    <w:tmpl w:val="3DAC4622"/>
    <w:lvl w:ilvl="0" w:tplc="A406FB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C12E3F"/>
    <w:multiLevelType w:val="hybridMultilevel"/>
    <w:tmpl w:val="D320FC18"/>
    <w:lvl w:ilvl="0" w:tplc="669ABA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0"/>
  </w:num>
  <w:num w:numId="12">
    <w:abstractNumId w:val="8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06A"/>
    <w:rsid w:val="0006480E"/>
    <w:rsid w:val="000A393E"/>
    <w:rsid w:val="000E01C8"/>
    <w:rsid w:val="000E0CAE"/>
    <w:rsid w:val="000E5FE8"/>
    <w:rsid w:val="000E7801"/>
    <w:rsid w:val="000F7595"/>
    <w:rsid w:val="0019305C"/>
    <w:rsid w:val="001E06A6"/>
    <w:rsid w:val="00222E43"/>
    <w:rsid w:val="002848DD"/>
    <w:rsid w:val="002A5F64"/>
    <w:rsid w:val="003217DC"/>
    <w:rsid w:val="00353F5B"/>
    <w:rsid w:val="00363E09"/>
    <w:rsid w:val="003A176C"/>
    <w:rsid w:val="003D555F"/>
    <w:rsid w:val="003E2601"/>
    <w:rsid w:val="003E5630"/>
    <w:rsid w:val="0040056C"/>
    <w:rsid w:val="004101DA"/>
    <w:rsid w:val="004450F4"/>
    <w:rsid w:val="00462F59"/>
    <w:rsid w:val="004800BD"/>
    <w:rsid w:val="004920C4"/>
    <w:rsid w:val="004C25C9"/>
    <w:rsid w:val="004E3DFD"/>
    <w:rsid w:val="004F30F3"/>
    <w:rsid w:val="00510379"/>
    <w:rsid w:val="005141BB"/>
    <w:rsid w:val="005517B4"/>
    <w:rsid w:val="005A1C10"/>
    <w:rsid w:val="005B547F"/>
    <w:rsid w:val="005B606A"/>
    <w:rsid w:val="005E6468"/>
    <w:rsid w:val="0061445C"/>
    <w:rsid w:val="006173F9"/>
    <w:rsid w:val="00627A69"/>
    <w:rsid w:val="00633ABE"/>
    <w:rsid w:val="006512E7"/>
    <w:rsid w:val="006A04CF"/>
    <w:rsid w:val="006B2F63"/>
    <w:rsid w:val="006B79C1"/>
    <w:rsid w:val="006D7FB4"/>
    <w:rsid w:val="00714CC7"/>
    <w:rsid w:val="00736742"/>
    <w:rsid w:val="007449A2"/>
    <w:rsid w:val="007538EB"/>
    <w:rsid w:val="00776299"/>
    <w:rsid w:val="00780201"/>
    <w:rsid w:val="007877D0"/>
    <w:rsid w:val="007A57BC"/>
    <w:rsid w:val="007A6B0F"/>
    <w:rsid w:val="007E6335"/>
    <w:rsid w:val="007E7765"/>
    <w:rsid w:val="008423DC"/>
    <w:rsid w:val="00862970"/>
    <w:rsid w:val="00866F55"/>
    <w:rsid w:val="008A0248"/>
    <w:rsid w:val="008E7264"/>
    <w:rsid w:val="0091402D"/>
    <w:rsid w:val="00935E5D"/>
    <w:rsid w:val="009418B8"/>
    <w:rsid w:val="00953C81"/>
    <w:rsid w:val="00954C4D"/>
    <w:rsid w:val="009576E5"/>
    <w:rsid w:val="00957EE3"/>
    <w:rsid w:val="00977D78"/>
    <w:rsid w:val="009959EB"/>
    <w:rsid w:val="00997C6B"/>
    <w:rsid w:val="009D61C9"/>
    <w:rsid w:val="00A209B7"/>
    <w:rsid w:val="00A34942"/>
    <w:rsid w:val="00A369D6"/>
    <w:rsid w:val="00A71192"/>
    <w:rsid w:val="00AA208F"/>
    <w:rsid w:val="00AA2F86"/>
    <w:rsid w:val="00AB2890"/>
    <w:rsid w:val="00B06D51"/>
    <w:rsid w:val="00B229D4"/>
    <w:rsid w:val="00B372C7"/>
    <w:rsid w:val="00B603E3"/>
    <w:rsid w:val="00B87821"/>
    <w:rsid w:val="00BA0838"/>
    <w:rsid w:val="00BA2C43"/>
    <w:rsid w:val="00BC027B"/>
    <w:rsid w:val="00BC340F"/>
    <w:rsid w:val="00BC462B"/>
    <w:rsid w:val="00C26282"/>
    <w:rsid w:val="00C7740A"/>
    <w:rsid w:val="00C80B66"/>
    <w:rsid w:val="00C91F2D"/>
    <w:rsid w:val="00CC267B"/>
    <w:rsid w:val="00CC508A"/>
    <w:rsid w:val="00CE4ECE"/>
    <w:rsid w:val="00D00578"/>
    <w:rsid w:val="00D245A9"/>
    <w:rsid w:val="00D61375"/>
    <w:rsid w:val="00D62804"/>
    <w:rsid w:val="00DD2542"/>
    <w:rsid w:val="00E41D17"/>
    <w:rsid w:val="00E469A1"/>
    <w:rsid w:val="00E93AB2"/>
    <w:rsid w:val="00E9673B"/>
    <w:rsid w:val="00EA4F67"/>
    <w:rsid w:val="00ED06E0"/>
    <w:rsid w:val="00ED6F09"/>
    <w:rsid w:val="00EF2A25"/>
    <w:rsid w:val="00F01100"/>
    <w:rsid w:val="00F14232"/>
    <w:rsid w:val="00F53CB8"/>
    <w:rsid w:val="00F755BE"/>
    <w:rsid w:val="00FA1607"/>
    <w:rsid w:val="00FA26C6"/>
    <w:rsid w:val="00FD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60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06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5B60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B606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B606A"/>
    <w:pPr>
      <w:ind w:left="720"/>
      <w:contextualSpacing/>
    </w:pPr>
  </w:style>
  <w:style w:type="character" w:styleId="a6">
    <w:name w:val="Intense Reference"/>
    <w:basedOn w:val="a0"/>
    <w:uiPriority w:val="99"/>
    <w:qFormat/>
    <w:rsid w:val="005B606A"/>
    <w:rPr>
      <w:rFonts w:cs="Times New Roman"/>
      <w:b/>
      <w:bCs/>
      <w:smallCaps/>
      <w:color w:val="C0504D"/>
      <w:spacing w:val="5"/>
      <w:u w:val="single"/>
    </w:rPr>
  </w:style>
  <w:style w:type="character" w:styleId="a7">
    <w:name w:val="Hyperlink"/>
    <w:basedOn w:val="a0"/>
    <w:uiPriority w:val="99"/>
    <w:rsid w:val="00FA26C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E4E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E4ECE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C26282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8A0248"/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C26282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a0"/>
    <w:link w:val="2"/>
    <w:uiPriority w:val="99"/>
    <w:semiHidden/>
    <w:locked/>
    <w:rsid w:val="008A0248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2628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tcrtd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872</Words>
  <Characters>4971</Characters>
  <Application>Microsoft Office Word</Application>
  <DocSecurity>0</DocSecurity>
  <Lines>41</Lines>
  <Paragraphs>11</Paragraphs>
  <ScaleCrop>false</ScaleCrop>
  <Company>CRTDU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TIGIN_R</dc:creator>
  <cp:keywords/>
  <dc:description/>
  <cp:lastModifiedBy>User</cp:lastModifiedBy>
  <cp:revision>49</cp:revision>
  <cp:lastPrinted>2012-10-08T10:28:00Z</cp:lastPrinted>
  <dcterms:created xsi:type="dcterms:W3CDTF">2011-09-26T13:19:00Z</dcterms:created>
  <dcterms:modified xsi:type="dcterms:W3CDTF">2014-09-16T10:41:00Z</dcterms:modified>
</cp:coreProperties>
</file>