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A4" w:rsidRDefault="00DB17A4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17A4" w:rsidRDefault="00DB17A4" w:rsidP="00DB17A4">
      <w:pPr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№3</w:t>
      </w: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к </w:t>
      </w:r>
      <w:proofErr w:type="gramStart"/>
      <w:r>
        <w:rPr>
          <w:rFonts w:ascii="Times New Roman" w:hAnsi="Times New Roman"/>
          <w:sz w:val="24"/>
          <w:szCs w:val="24"/>
        </w:rPr>
        <w:t>ООП  НОО</w:t>
      </w:r>
      <w:proofErr w:type="gramEnd"/>
    </w:p>
    <w:p w:rsidR="006916A0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Pr="00DB17A4" w:rsidRDefault="00DB17A4" w:rsidP="00DB17A4">
      <w:pPr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DB17A4">
        <w:rPr>
          <w:rFonts w:ascii="Times New Roman" w:hAnsi="Times New Roman"/>
          <w:sz w:val="28"/>
          <w:szCs w:val="28"/>
        </w:rPr>
        <w:t>РАБОЧАЯ ПРОГРАММА</w:t>
      </w:r>
    </w:p>
    <w:p w:rsidR="00DB17A4" w:rsidRPr="00DB17A4" w:rsidRDefault="00DB17A4" w:rsidP="00DB17A4">
      <w:pPr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DB17A4">
        <w:rPr>
          <w:rFonts w:ascii="Times New Roman" w:hAnsi="Times New Roman"/>
          <w:sz w:val="28"/>
          <w:szCs w:val="28"/>
        </w:rPr>
        <w:t>учебного предмета «Литературное чтение»</w:t>
      </w:r>
    </w:p>
    <w:p w:rsidR="00DB17A4" w:rsidRPr="00DB17A4" w:rsidRDefault="00DB17A4" w:rsidP="00DB17A4">
      <w:pPr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1-4 классы</w:t>
      </w: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17A4" w:rsidRPr="00DB17A4" w:rsidRDefault="00DB17A4" w:rsidP="00DB17A4">
      <w:pPr>
        <w:tabs>
          <w:tab w:val="left" w:pos="8100"/>
        </w:tabs>
        <w:rPr>
          <w:rFonts w:ascii="Times New Roman" w:hAnsi="Times New Roman"/>
          <w:sz w:val="24"/>
          <w:szCs w:val="24"/>
        </w:rPr>
        <w:sectPr w:rsidR="00DB17A4" w:rsidRPr="00DB17A4" w:rsidSect="006916A0">
          <w:footerReference w:type="default" r:id="rId7"/>
          <w:pgSz w:w="11906" w:h="16838" w:code="9"/>
          <w:pgMar w:top="238" w:right="244" w:bottom="244" w:left="238" w:header="709" w:footer="709" w:gutter="0"/>
          <w:cols w:space="708"/>
          <w:titlePg/>
          <w:docGrid w:linePitch="360"/>
        </w:sectPr>
      </w:pPr>
    </w:p>
    <w:p w:rsidR="008D4D95" w:rsidRPr="00436CE9" w:rsidRDefault="008D4D95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CE9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ПО УЧЕБНОМУ ПРЕДМЕТУ "ЛИТЕРАТУРНОЕ ЧТЕНИЕ"</w:t>
      </w:r>
    </w:p>
    <w:p w:rsidR="008D4D95" w:rsidRPr="00436CE9" w:rsidRDefault="008D4D95" w:rsidP="007A40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36CE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36CE9">
        <w:rPr>
          <w:rFonts w:ascii="Times New Roman" w:hAnsi="Times New Roman"/>
          <w:b/>
          <w:sz w:val="24"/>
          <w:szCs w:val="24"/>
        </w:rPr>
        <w:t xml:space="preserve"> и предметные результаты изучения </w:t>
      </w: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учебного предмета «Литературное чтение»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0275F2" w:rsidRPr="000275F2" w:rsidRDefault="000275F2" w:rsidP="00CA3B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 концерты, уроки-праздники, уроки-конкурсы и пр.);</w:t>
      </w:r>
    </w:p>
    <w:p w:rsidR="000275F2" w:rsidRPr="000275F2" w:rsidRDefault="000275F2" w:rsidP="00CA3B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0275F2" w:rsidRPr="000275F2" w:rsidRDefault="000275F2" w:rsidP="00CA3B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познавать национальные традиции своего народа, сохранять их;</w:t>
      </w:r>
    </w:p>
    <w:p w:rsidR="000275F2" w:rsidRPr="000275F2" w:rsidRDefault="000275F2" w:rsidP="00CA3B37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0275F2" w:rsidRPr="000275F2" w:rsidRDefault="000275F2" w:rsidP="00CA3B37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0275F2" w:rsidRPr="000275F2" w:rsidRDefault="000275F2" w:rsidP="00CA3B37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0275F2" w:rsidRPr="00CA3B37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A3B37">
        <w:rPr>
          <w:rFonts w:ascii="Times New Roman" w:hAnsi="Times New Roman"/>
          <w:b/>
          <w:i/>
          <w:iCs/>
          <w:color w:val="000000"/>
          <w:sz w:val="24"/>
          <w:szCs w:val="24"/>
        </w:rPr>
        <w:t>Регулятивные УУД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формулировать учебную задачу урока коллективно, в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минигруппе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или паре;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аргументыв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пользу своего плана работы;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выбирать наиболее эффективный вариант плана для достижения результатов изучения темы урока; если план одобрен, </w:t>
      </w:r>
      <w:proofErr w:type="spellStart"/>
      <w:proofErr w:type="gramStart"/>
      <w:r w:rsidRPr="000275F2">
        <w:rPr>
          <w:rFonts w:ascii="Times New Roman" w:hAnsi="Times New Roman"/>
          <w:color w:val="000000"/>
          <w:sz w:val="24"/>
          <w:szCs w:val="24"/>
        </w:rPr>
        <w:t>следо-вать</w:t>
      </w:r>
      <w:proofErr w:type="spellEnd"/>
      <w:proofErr w:type="gramEnd"/>
      <w:r w:rsidRPr="000275F2">
        <w:rPr>
          <w:rFonts w:ascii="Times New Roman" w:hAnsi="Times New Roman"/>
          <w:color w:val="000000"/>
          <w:sz w:val="24"/>
          <w:szCs w:val="24"/>
        </w:rPr>
        <w:t xml:space="preserve"> его пунктам, проверять и контролировать их выполнение;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0275F2" w:rsidRPr="000275F2" w:rsidRDefault="000275F2" w:rsidP="00CA3B37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0275F2" w:rsidRPr="000275F2" w:rsidRDefault="000275F2" w:rsidP="00CA3B37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0275F2" w:rsidRPr="000275F2" w:rsidRDefault="000275F2" w:rsidP="00CA3B37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0275F2" w:rsidRPr="000275F2" w:rsidRDefault="000275F2" w:rsidP="00CA3B37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владеть приёмами осмысленного чтения, использовать различные виды чтения;</w:t>
      </w:r>
    </w:p>
    <w:p w:rsidR="000275F2" w:rsidRPr="000275F2" w:rsidRDefault="000275F2" w:rsidP="00CA3B37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275F2" w:rsidRPr="00CA3B37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A3B37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 УУД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color w:val="00000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color w:val="000000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инсценировании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и выполнении проектных заданий;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0275F2" w:rsidRPr="000275F2" w:rsidRDefault="000275F2" w:rsidP="00CA3B37">
      <w:pPr>
        <w:pStyle w:val="a3"/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 xml:space="preserve">самостоятельно анализировать художественные произведения разных жанров, определять мотивы поведения </w:t>
      </w:r>
      <w:proofErr w:type="spellStart"/>
      <w:proofErr w:type="gramStart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ге</w:t>
      </w:r>
      <w:proofErr w:type="spellEnd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-роя</w:t>
      </w:r>
      <w:proofErr w:type="gramEnd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смысл его поступков; соотносить их с нравственными нормами; делать свой осознанный выбор поведения в такой же ситуации;</w:t>
      </w:r>
    </w:p>
    <w:p w:rsidR="000275F2" w:rsidRPr="000275F2" w:rsidRDefault="000275F2" w:rsidP="00CA3B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0275F2" w:rsidRPr="000275F2" w:rsidRDefault="000275F2" w:rsidP="00CA3B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 УУД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21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0275F2" w:rsidRPr="000275F2" w:rsidRDefault="000275F2" w:rsidP="00CA3B37">
      <w:pPr>
        <w:pStyle w:val="a3"/>
        <w:numPr>
          <w:ilvl w:val="0"/>
          <w:numId w:val="21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хотелосьбы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уточнить...», «Мне хоте</w:t>
      </w:r>
      <w:r>
        <w:rPr>
          <w:rFonts w:ascii="Times New Roman" w:hAnsi="Times New Roman"/>
          <w:color w:val="000000"/>
          <w:sz w:val="24"/>
          <w:szCs w:val="24"/>
        </w:rPr>
        <w:t>лось бы объяснить, привести при</w:t>
      </w:r>
      <w:r w:rsidRPr="000275F2">
        <w:rPr>
          <w:rFonts w:ascii="Times New Roman" w:hAnsi="Times New Roman"/>
          <w:color w:val="000000"/>
          <w:sz w:val="24"/>
          <w:szCs w:val="24"/>
        </w:rPr>
        <w:t>мер...» и пр.;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участвовать в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полилоге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полилога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>);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демонстрировать образец правильного ведения диалога (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полилога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>);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предлагать способы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в сложившейся конфликтной ситуации;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color w:val="00000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обращаться к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перечитыванию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color w:val="000000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0275F2" w:rsidRPr="000275F2" w:rsidRDefault="000275F2" w:rsidP="00CA3B37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23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участвовать в диалоге, </w:t>
      </w:r>
      <w:proofErr w:type="spellStart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полилоге</w:t>
      </w:r>
      <w:proofErr w:type="spellEnd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, свободно высказывать свою точку зрения, не обижая других;</w:t>
      </w:r>
    </w:p>
    <w:p w:rsidR="000275F2" w:rsidRPr="000275F2" w:rsidRDefault="000275F2" w:rsidP="00CA3B37">
      <w:pPr>
        <w:pStyle w:val="a3"/>
        <w:numPr>
          <w:ilvl w:val="0"/>
          <w:numId w:val="23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0275F2" w:rsidRPr="000275F2" w:rsidRDefault="000275F2" w:rsidP="00CA3B37">
      <w:pPr>
        <w:pStyle w:val="a3"/>
        <w:numPr>
          <w:ilvl w:val="0"/>
          <w:numId w:val="23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lastRenderedPageBreak/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</w:t>
      </w:r>
      <w:proofErr w:type="spellStart"/>
      <w:proofErr w:type="gramStart"/>
      <w:r w:rsidRPr="000275F2">
        <w:rPr>
          <w:rFonts w:ascii="Times New Roman" w:hAnsi="Times New Roman"/>
          <w:color w:val="000000"/>
          <w:sz w:val="24"/>
          <w:szCs w:val="24"/>
        </w:rPr>
        <w:t>трудолю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>-бия</w:t>
      </w:r>
      <w:proofErr w:type="gramEnd"/>
      <w:r w:rsidRPr="000275F2">
        <w:rPr>
          <w:rFonts w:ascii="Times New Roman" w:hAnsi="Times New Roman"/>
          <w:color w:val="000000"/>
          <w:sz w:val="24"/>
          <w:szCs w:val="24"/>
        </w:rPr>
        <w:t>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 xml:space="preserve">участвовать в дискуссиях на нравственные темы; </w:t>
      </w:r>
      <w:proofErr w:type="spellStart"/>
      <w:r w:rsidRPr="000275F2">
        <w:rPr>
          <w:rFonts w:ascii="Times New Roman" w:hAnsi="Times New Roman"/>
          <w:color w:val="000000"/>
          <w:sz w:val="24"/>
          <w:szCs w:val="24"/>
        </w:rPr>
        <w:t>подбиратьпримеры</w:t>
      </w:r>
      <w:proofErr w:type="spellEnd"/>
      <w:r w:rsidRPr="000275F2">
        <w:rPr>
          <w:rFonts w:ascii="Times New Roman" w:hAnsi="Times New Roman"/>
          <w:color w:val="000000"/>
          <w:sz w:val="24"/>
          <w:szCs w:val="24"/>
        </w:rPr>
        <w:t xml:space="preserve"> из прочитанных произведений;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color w:val="000000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единения частей;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0275F2" w:rsidRPr="000275F2" w:rsidRDefault="000275F2" w:rsidP="00CA3B37">
      <w:pPr>
        <w:pStyle w:val="a3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275F2" w:rsidRPr="000275F2" w:rsidRDefault="000275F2" w:rsidP="00CA3B37">
      <w:pPr>
        <w:tabs>
          <w:tab w:val="left" w:pos="360"/>
        </w:tabs>
        <w:autoSpaceDE w:val="0"/>
        <w:autoSpaceDN w:val="0"/>
        <w:adjustRightInd w:val="0"/>
        <w:ind w:left="142" w:hanging="14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6C6C6C"/>
          <w:sz w:val="24"/>
          <w:szCs w:val="24"/>
        </w:rPr>
        <w:t xml:space="preserve"> </w:t>
      </w: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0275F2" w:rsidRPr="000275F2" w:rsidRDefault="000275F2" w:rsidP="00CA3B37">
      <w:pPr>
        <w:pStyle w:val="a3"/>
        <w:numPr>
          <w:ilvl w:val="0"/>
          <w:numId w:val="25"/>
        </w:numPr>
        <w:spacing w:after="16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работать с детской периодикой.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i/>
          <w:iCs/>
          <w:color w:val="000000"/>
          <w:sz w:val="24"/>
          <w:szCs w:val="24"/>
        </w:rPr>
        <w:t>Творческая деятельность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2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275F2" w:rsidRPr="000275F2" w:rsidRDefault="000275F2" w:rsidP="00CA3B37">
      <w:pPr>
        <w:pStyle w:val="a3"/>
        <w:numPr>
          <w:ilvl w:val="0"/>
          <w:numId w:val="2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275F2" w:rsidRPr="000275F2" w:rsidRDefault="000275F2" w:rsidP="00CA3B37">
      <w:pPr>
        <w:pStyle w:val="a3"/>
        <w:numPr>
          <w:ilvl w:val="0"/>
          <w:numId w:val="2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0275F2" w:rsidRPr="000275F2" w:rsidRDefault="000275F2" w:rsidP="00CA3B37">
      <w:pPr>
        <w:pStyle w:val="a3"/>
        <w:numPr>
          <w:ilvl w:val="0"/>
          <w:numId w:val="26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писать отзыв на прочитанную книгу.</w:t>
      </w:r>
    </w:p>
    <w:p w:rsidR="000275F2" w:rsidRPr="000275F2" w:rsidRDefault="000275F2" w:rsidP="00CA3B37">
      <w:pPr>
        <w:autoSpaceDE w:val="0"/>
        <w:autoSpaceDN w:val="0"/>
        <w:adjustRightInd w:val="0"/>
        <w:ind w:left="142" w:hanging="14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ind w:left="142" w:hanging="14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2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создавать собственные произведения, интерпретируя возможными </w:t>
      </w:r>
      <w:proofErr w:type="gramStart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способами  произведения</w:t>
      </w:r>
      <w:proofErr w:type="gramEnd"/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авторские (создание кинофильма, диафильма, драматизация, постановка живых картин и т. д.).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Литературоведческая пропедевтика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0275F2" w:rsidRPr="000275F2" w:rsidRDefault="000275F2" w:rsidP="00CA3B37">
      <w:pPr>
        <w:pStyle w:val="a3"/>
        <w:numPr>
          <w:ilvl w:val="0"/>
          <w:numId w:val="2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5F2">
        <w:rPr>
          <w:rFonts w:ascii="Times New Roman" w:hAnsi="Times New Roman"/>
          <w:color w:val="00000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275F2" w:rsidRPr="000275F2" w:rsidRDefault="000275F2" w:rsidP="00CA3B3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275F2" w:rsidRPr="000275F2" w:rsidRDefault="000275F2" w:rsidP="00CA3B37">
      <w:pPr>
        <w:pStyle w:val="a3"/>
        <w:numPr>
          <w:ilvl w:val="0"/>
          <w:numId w:val="2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0275F2" w:rsidRPr="000275F2" w:rsidRDefault="000275F2" w:rsidP="00CA3B37">
      <w:pPr>
        <w:pStyle w:val="a3"/>
        <w:numPr>
          <w:ilvl w:val="0"/>
          <w:numId w:val="27"/>
        </w:num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275F2">
        <w:rPr>
          <w:rFonts w:ascii="Times New Roman" w:hAnsi="Times New Roman"/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D95" w:rsidRPr="00436CE9" w:rsidRDefault="008D4D95" w:rsidP="008D4D95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Умение слушать (</w:t>
      </w:r>
      <w:proofErr w:type="spellStart"/>
      <w:r w:rsidRPr="00436CE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436CE9">
        <w:rPr>
          <w:rFonts w:ascii="Times New Roman" w:hAnsi="Times New Roman"/>
          <w:b/>
          <w:sz w:val="24"/>
          <w:szCs w:val="24"/>
        </w:rPr>
        <w:t>)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436CE9">
        <w:rPr>
          <w:rFonts w:ascii="Times New Roman" w:hAnsi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36CE9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436CE9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Чтение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sz w:val="24"/>
          <w:szCs w:val="24"/>
        </w:rPr>
        <w:t>Чтение вслух.</w:t>
      </w:r>
      <w:r w:rsidRPr="00436CE9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Постепенный переход от слогового к плавному, осмысленно</w:t>
      </w:r>
      <w:r w:rsidRPr="00436CE9">
        <w:rPr>
          <w:rFonts w:ascii="Times New Roman" w:hAnsi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36CE9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436CE9">
        <w:rPr>
          <w:rFonts w:ascii="Times New Roman" w:hAnsi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36CE9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sz w:val="24"/>
          <w:szCs w:val="24"/>
        </w:rPr>
        <w:t>Чтение про себя.</w:t>
      </w:r>
      <w:r w:rsidRPr="00436CE9">
        <w:rPr>
          <w:rFonts w:ascii="Times New Roman" w:hAnsi="Times New Roman"/>
          <w:sz w:val="24"/>
          <w:szCs w:val="24"/>
        </w:rPr>
        <w:t xml:space="preserve"> Осознание смысла произведения при чте</w:t>
      </w:r>
      <w:r w:rsidRPr="00436CE9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36CE9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Работа с разными видами текста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436CE9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436CE9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36CE9">
        <w:rPr>
          <w:rFonts w:ascii="Times New Roman" w:hAnsi="Times New Roman"/>
          <w:sz w:val="24"/>
          <w:szCs w:val="24"/>
        </w:rPr>
        <w:softHyphen/>
        <w:t>званию и оформлению.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</w:t>
      </w:r>
      <w:r w:rsidRPr="00436CE9">
        <w:rPr>
          <w:rFonts w:ascii="Times New Roman" w:hAnsi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36CE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36CE9">
        <w:rPr>
          <w:rFonts w:ascii="Times New Roman" w:hAnsi="Times New Roman"/>
          <w:sz w:val="24"/>
          <w:szCs w:val="24"/>
        </w:rPr>
        <w:t>. Умение работать с раз</w:t>
      </w:r>
      <w:r w:rsidRPr="00436CE9">
        <w:rPr>
          <w:rFonts w:ascii="Times New Roman" w:hAnsi="Times New Roman"/>
          <w:sz w:val="24"/>
          <w:szCs w:val="24"/>
        </w:rPr>
        <w:softHyphen/>
        <w:t>ными видами информации.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Библиографическая культура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436CE9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36CE9">
        <w:rPr>
          <w:rFonts w:ascii="Times New Roman" w:hAnsi="Times New Roman"/>
          <w:sz w:val="24"/>
          <w:szCs w:val="24"/>
        </w:rPr>
        <w:softHyphen/>
        <w:t>тульный лист, аннотация, иллюстрации.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lastRenderedPageBreak/>
        <w:t>Умение самостоятельно составить аннотацию.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436CE9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36CE9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36CE9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436CE9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436CE9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436CE9">
        <w:rPr>
          <w:rFonts w:ascii="Times New Roman" w:hAnsi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36CE9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36CE9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36CE9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436CE9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</w:t>
      </w:r>
      <w:r w:rsidRPr="00436CE9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36CE9">
        <w:rPr>
          <w:rFonts w:ascii="Times New Roman" w:hAnsi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436CE9">
        <w:rPr>
          <w:rFonts w:ascii="Times New Roman" w:hAnsi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436CE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36CE9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36CE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36CE9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36CE9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436CE9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436CE9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36CE9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436CE9">
        <w:rPr>
          <w:rFonts w:ascii="Times New Roman" w:hAnsi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36CE9">
        <w:rPr>
          <w:rFonts w:ascii="Times New Roman" w:hAnsi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36CE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36CE9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436CE9">
        <w:rPr>
          <w:rFonts w:ascii="Times New Roman" w:hAnsi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Умение говорить (культура речевого общения)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436CE9">
        <w:rPr>
          <w:rFonts w:ascii="Times New Roman" w:hAnsi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36CE9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436CE9">
        <w:rPr>
          <w:rFonts w:ascii="Times New Roman" w:hAnsi="Times New Roman"/>
          <w:sz w:val="24"/>
          <w:szCs w:val="24"/>
        </w:rPr>
        <w:softHyphen/>
        <w:t xml:space="preserve">сказывать свою точку зрения </w:t>
      </w:r>
      <w:r w:rsidRPr="00436CE9">
        <w:rPr>
          <w:rFonts w:ascii="Times New Roman" w:hAnsi="Times New Roman"/>
          <w:sz w:val="24"/>
          <w:szCs w:val="24"/>
        </w:rPr>
        <w:lastRenderedPageBreak/>
        <w:t>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436CE9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436CE9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436CE9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436CE9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36CE9">
        <w:rPr>
          <w:rFonts w:ascii="Times New Roman" w:hAnsi="Times New Roman"/>
          <w:sz w:val="24"/>
          <w:szCs w:val="24"/>
        </w:rPr>
        <w:softHyphen/>
        <w:t xml:space="preserve">сказывании. Передача </w:t>
      </w:r>
      <w:proofErr w:type="gramStart"/>
      <w:r w:rsidRPr="00436CE9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436CE9">
        <w:rPr>
          <w:rFonts w:ascii="Times New Roman" w:hAnsi="Times New Roman"/>
          <w:sz w:val="24"/>
          <w:szCs w:val="24"/>
        </w:rPr>
        <w:t xml:space="preserve"> прочитанного или прослу</w:t>
      </w:r>
      <w:r w:rsidRPr="00436CE9">
        <w:rPr>
          <w:rFonts w:ascii="Times New Roman" w:hAnsi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36CE9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36CE9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D4D95" w:rsidRPr="00436CE9" w:rsidRDefault="008D4D95" w:rsidP="008D4D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</w:t>
      </w:r>
      <w:r w:rsidRPr="00436CE9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436CE9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436CE9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36CE9">
        <w:rPr>
          <w:rFonts w:ascii="Times New Roman" w:hAnsi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436CE9">
        <w:rPr>
          <w:rFonts w:ascii="Times New Roman" w:hAnsi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36CE9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436CE9">
        <w:rPr>
          <w:rFonts w:ascii="Times New Roman" w:hAnsi="Times New Roman"/>
          <w:sz w:val="24"/>
          <w:szCs w:val="24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436CE9">
        <w:rPr>
          <w:rFonts w:ascii="Times New Roman" w:hAnsi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436CE9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436CE9">
        <w:rPr>
          <w:rFonts w:ascii="Times New Roman" w:hAnsi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436CE9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36CE9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  <w:r w:rsidRPr="00436CE9">
        <w:rPr>
          <w:rFonts w:ascii="Times New Roman" w:hAnsi="Times New Roman"/>
          <w:sz w:val="24"/>
          <w:szCs w:val="24"/>
        </w:rPr>
        <w:t xml:space="preserve"> </w:t>
      </w:r>
      <w:r w:rsidRPr="00436CE9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436CE9">
        <w:rPr>
          <w:rFonts w:ascii="Times New Roman" w:hAnsi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D4D95" w:rsidRPr="00436CE9" w:rsidRDefault="008D4D95" w:rsidP="008D4D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436CE9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36CE9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36CE9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lastRenderedPageBreak/>
        <w:t>Фольклорные и авторские художественные произведения (их различение).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436CE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36CE9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436CE9">
        <w:rPr>
          <w:rFonts w:ascii="Times New Roman" w:hAnsi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436CE9">
        <w:rPr>
          <w:rFonts w:ascii="Times New Roman" w:hAnsi="Times New Roman"/>
          <w:sz w:val="24"/>
          <w:szCs w:val="24"/>
        </w:rPr>
        <w:softHyphen/>
        <w:t>ратурная (авторская) сказка.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</w:t>
      </w:r>
      <w:r w:rsidRPr="00436CE9">
        <w:rPr>
          <w:rFonts w:ascii="Times New Roman" w:hAnsi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436CE9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8D4D95" w:rsidRPr="00436CE9" w:rsidRDefault="008D4D95" w:rsidP="008D4D95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Творческая деятельность обучающихся </w:t>
      </w:r>
      <w:r w:rsidRPr="00436CE9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436CE9">
        <w:rPr>
          <w:rFonts w:ascii="Times New Roman" w:hAnsi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436CE9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436CE9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436CE9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436CE9">
        <w:rPr>
          <w:rFonts w:ascii="Times New Roman" w:hAnsi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36CE9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36CE9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36CE9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8D4D95" w:rsidRPr="00436CE9" w:rsidRDefault="008D4D95" w:rsidP="008D4D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D4D95" w:rsidRPr="00436CE9" w:rsidRDefault="008D4D95" w:rsidP="008D4D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1 класс (40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</w:tbl>
    <w:p w:rsidR="008D4D95" w:rsidRPr="00436CE9" w:rsidRDefault="008D4D95" w:rsidP="008D4D95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2 класс (1</w:t>
      </w:r>
      <w:r w:rsidR="00220063">
        <w:rPr>
          <w:rFonts w:ascii="Times New Roman" w:hAnsi="Times New Roman"/>
          <w:b/>
          <w:sz w:val="24"/>
          <w:szCs w:val="24"/>
        </w:rPr>
        <w:t>20</w:t>
      </w:r>
      <w:r w:rsidRPr="00436CE9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835" w:type="dxa"/>
          </w:tcPr>
          <w:p w:rsidR="008D4D95" w:rsidRPr="00436CE9" w:rsidRDefault="008A554B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54B">
              <w:rPr>
                <w:rFonts w:ascii="Times New Roman" w:hAnsi="Times New Roman"/>
                <w:sz w:val="24"/>
                <w:szCs w:val="24"/>
              </w:rPr>
              <w:t>12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2835" w:type="dxa"/>
          </w:tcPr>
          <w:p w:rsidR="008D4D95" w:rsidRPr="00436CE9" w:rsidRDefault="008A554B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</w:tbl>
    <w:p w:rsidR="008D4D95" w:rsidRPr="00436CE9" w:rsidRDefault="008D4D95" w:rsidP="008D4D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3 класс (1</w:t>
      </w:r>
      <w:r w:rsidR="008A554B">
        <w:rPr>
          <w:rFonts w:ascii="Times New Roman" w:hAnsi="Times New Roman"/>
          <w:b/>
          <w:sz w:val="24"/>
          <w:szCs w:val="24"/>
        </w:rPr>
        <w:t>20</w:t>
      </w:r>
      <w:r w:rsidRPr="00436CE9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lastRenderedPageBreak/>
              <w:t>Вводный урок по курсу литературного чтения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835" w:type="dxa"/>
          </w:tcPr>
          <w:p w:rsidR="008D4D95" w:rsidRPr="00436CE9" w:rsidRDefault="008A554B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</w:tbl>
    <w:p w:rsidR="008D4D95" w:rsidRPr="00436CE9" w:rsidRDefault="008D4D95" w:rsidP="008D4D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4 класс (</w:t>
      </w:r>
      <w:r w:rsidR="008A554B">
        <w:rPr>
          <w:rFonts w:ascii="Times New Roman" w:hAnsi="Times New Roman"/>
          <w:b/>
          <w:sz w:val="24"/>
          <w:szCs w:val="24"/>
        </w:rPr>
        <w:t>86</w:t>
      </w:r>
      <w:r w:rsidRPr="00436CE9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835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35" w:type="dxa"/>
          </w:tcPr>
          <w:p w:rsidR="008D4D95" w:rsidRPr="00436CE9" w:rsidRDefault="008A554B" w:rsidP="002B1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1339">
              <w:rPr>
                <w:rFonts w:ascii="Times New Roman" w:hAnsi="Times New Roman"/>
                <w:sz w:val="24"/>
                <w:szCs w:val="24"/>
              </w:rPr>
              <w:t>3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835" w:type="dxa"/>
          </w:tcPr>
          <w:p w:rsidR="008D4D95" w:rsidRPr="00436CE9" w:rsidRDefault="002B1339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4D95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bookmarkStart w:id="0" w:name="_GoBack"/>
            <w:bookmarkEnd w:id="0"/>
          </w:p>
        </w:tc>
      </w:tr>
      <w:tr w:rsidR="008D4D95" w:rsidRPr="00436CE9" w:rsidTr="000275F2">
        <w:tc>
          <w:tcPr>
            <w:tcW w:w="6487" w:type="dxa"/>
          </w:tcPr>
          <w:p w:rsidR="008D4D95" w:rsidRPr="00436CE9" w:rsidRDefault="008D4D95" w:rsidP="0002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35" w:type="dxa"/>
          </w:tcPr>
          <w:p w:rsidR="008D4D95" w:rsidRPr="00436CE9" w:rsidRDefault="008D4D95" w:rsidP="002B1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</w:t>
            </w:r>
            <w:r w:rsidR="002B1339">
              <w:rPr>
                <w:rFonts w:ascii="Times New Roman" w:hAnsi="Times New Roman"/>
                <w:sz w:val="24"/>
                <w:szCs w:val="24"/>
              </w:rPr>
              <w:t>0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BF3207" w:rsidRPr="008D4D95" w:rsidRDefault="00BF3207" w:rsidP="008D4D95"/>
    <w:sectPr w:rsidR="00BF3207" w:rsidRPr="008D4D95" w:rsidSect="005E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D9" w:rsidRDefault="00E43CD9" w:rsidP="00A5287C">
      <w:r>
        <w:separator/>
      </w:r>
    </w:p>
  </w:endnote>
  <w:endnote w:type="continuationSeparator" w:id="0">
    <w:p w:rsidR="00E43CD9" w:rsidRDefault="00E43CD9" w:rsidP="00A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07196"/>
      <w:docPartObj>
        <w:docPartGallery w:val="Page Numbers (Bottom of Page)"/>
        <w:docPartUnique/>
      </w:docPartObj>
    </w:sdtPr>
    <w:sdtEndPr/>
    <w:sdtContent>
      <w:p w:rsidR="000275F2" w:rsidRDefault="00247434">
        <w:pPr>
          <w:pStyle w:val="a6"/>
          <w:jc w:val="center"/>
        </w:pPr>
        <w:r>
          <w:fldChar w:fldCharType="begin"/>
        </w:r>
        <w:r w:rsidR="000275F2">
          <w:instrText>PAGE   \* MERGEFORMAT</w:instrText>
        </w:r>
        <w:r>
          <w:fldChar w:fldCharType="separate"/>
        </w:r>
        <w:r w:rsidR="002B1339">
          <w:rPr>
            <w:noProof/>
          </w:rPr>
          <w:t>9</w:t>
        </w:r>
        <w:r>
          <w:fldChar w:fldCharType="end"/>
        </w:r>
      </w:p>
    </w:sdtContent>
  </w:sdt>
  <w:p w:rsidR="000275F2" w:rsidRDefault="0002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D9" w:rsidRDefault="00E43CD9" w:rsidP="00A5287C">
      <w:r>
        <w:separator/>
      </w:r>
    </w:p>
  </w:footnote>
  <w:footnote w:type="continuationSeparator" w:id="0">
    <w:p w:rsidR="00E43CD9" w:rsidRDefault="00E43CD9" w:rsidP="00A5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A02"/>
    <w:multiLevelType w:val="hybridMultilevel"/>
    <w:tmpl w:val="332C7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32E5"/>
    <w:multiLevelType w:val="hybridMultilevel"/>
    <w:tmpl w:val="50B468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A76"/>
    <w:multiLevelType w:val="hybridMultilevel"/>
    <w:tmpl w:val="10FE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F41"/>
    <w:multiLevelType w:val="hybridMultilevel"/>
    <w:tmpl w:val="5E9E711E"/>
    <w:lvl w:ilvl="0" w:tplc="536CB5A6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FF3EA8"/>
    <w:multiLevelType w:val="hybridMultilevel"/>
    <w:tmpl w:val="EF16DFA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912"/>
    <w:multiLevelType w:val="hybridMultilevel"/>
    <w:tmpl w:val="83024E1C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C65"/>
    <w:multiLevelType w:val="hybridMultilevel"/>
    <w:tmpl w:val="D208F3EE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5E31"/>
    <w:multiLevelType w:val="hybridMultilevel"/>
    <w:tmpl w:val="702E0E9E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497456C"/>
    <w:multiLevelType w:val="hybridMultilevel"/>
    <w:tmpl w:val="79F0912A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FE5"/>
    <w:multiLevelType w:val="hybridMultilevel"/>
    <w:tmpl w:val="AE72C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1622"/>
    <w:multiLevelType w:val="hybridMultilevel"/>
    <w:tmpl w:val="85F8166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4BE8"/>
    <w:multiLevelType w:val="hybridMultilevel"/>
    <w:tmpl w:val="21D4098A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D94"/>
    <w:multiLevelType w:val="hybridMultilevel"/>
    <w:tmpl w:val="C71AEE4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11DDB"/>
    <w:multiLevelType w:val="hybridMultilevel"/>
    <w:tmpl w:val="FE9C31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5509D"/>
    <w:multiLevelType w:val="hybridMultilevel"/>
    <w:tmpl w:val="BC8E3D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0286643"/>
    <w:multiLevelType w:val="hybridMultilevel"/>
    <w:tmpl w:val="EC90E38E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17E1A"/>
    <w:multiLevelType w:val="hybridMultilevel"/>
    <w:tmpl w:val="EB4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7E36"/>
    <w:multiLevelType w:val="hybridMultilevel"/>
    <w:tmpl w:val="B3FE919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F600959"/>
    <w:multiLevelType w:val="hybridMultilevel"/>
    <w:tmpl w:val="949A5F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B7573B"/>
    <w:multiLevelType w:val="hybridMultilevel"/>
    <w:tmpl w:val="66B83812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5C4358C"/>
    <w:multiLevelType w:val="hybridMultilevel"/>
    <w:tmpl w:val="795088A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9395ACB"/>
    <w:multiLevelType w:val="hybridMultilevel"/>
    <w:tmpl w:val="008680E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A95686A"/>
    <w:multiLevelType w:val="hybridMultilevel"/>
    <w:tmpl w:val="2DF8D06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A9754C5"/>
    <w:multiLevelType w:val="hybridMultilevel"/>
    <w:tmpl w:val="B3DEE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AD93BC5"/>
    <w:multiLevelType w:val="hybridMultilevel"/>
    <w:tmpl w:val="4524CD72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56985"/>
    <w:multiLevelType w:val="hybridMultilevel"/>
    <w:tmpl w:val="B7780F48"/>
    <w:lvl w:ilvl="0" w:tplc="31F83D6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87128"/>
    <w:multiLevelType w:val="hybridMultilevel"/>
    <w:tmpl w:val="97E2465A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26"/>
  </w:num>
  <w:num w:numId="10">
    <w:abstractNumId w:val="4"/>
  </w:num>
  <w:num w:numId="11">
    <w:abstractNumId w:val="24"/>
  </w:num>
  <w:num w:numId="12">
    <w:abstractNumId w:val="16"/>
  </w:num>
  <w:num w:numId="13">
    <w:abstractNumId w:val="2"/>
  </w:num>
  <w:num w:numId="14">
    <w:abstractNumId w:val="25"/>
  </w:num>
  <w:num w:numId="15">
    <w:abstractNumId w:val="19"/>
  </w:num>
  <w:num w:numId="16">
    <w:abstractNumId w:val="8"/>
  </w:num>
  <w:num w:numId="17">
    <w:abstractNumId w:val="22"/>
  </w:num>
  <w:num w:numId="18">
    <w:abstractNumId w:val="7"/>
  </w:num>
  <w:num w:numId="19">
    <w:abstractNumId w:val="21"/>
  </w:num>
  <w:num w:numId="20">
    <w:abstractNumId w:val="5"/>
  </w:num>
  <w:num w:numId="21">
    <w:abstractNumId w:val="11"/>
  </w:num>
  <w:num w:numId="22">
    <w:abstractNumId w:val="12"/>
  </w:num>
  <w:num w:numId="23">
    <w:abstractNumId w:val="15"/>
  </w:num>
  <w:num w:numId="24">
    <w:abstractNumId w:val="10"/>
  </w:num>
  <w:num w:numId="25">
    <w:abstractNumId w:val="2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7D"/>
    <w:rsid w:val="000275F2"/>
    <w:rsid w:val="00074FDC"/>
    <w:rsid w:val="001D00EC"/>
    <w:rsid w:val="00220063"/>
    <w:rsid w:val="00247434"/>
    <w:rsid w:val="002B1339"/>
    <w:rsid w:val="004D0DF1"/>
    <w:rsid w:val="004E55A3"/>
    <w:rsid w:val="00546321"/>
    <w:rsid w:val="005E4CA6"/>
    <w:rsid w:val="006410C9"/>
    <w:rsid w:val="006916A0"/>
    <w:rsid w:val="007A400F"/>
    <w:rsid w:val="008A554B"/>
    <w:rsid w:val="008D4D95"/>
    <w:rsid w:val="00A5287C"/>
    <w:rsid w:val="00A84F7D"/>
    <w:rsid w:val="00B83A43"/>
    <w:rsid w:val="00BF3207"/>
    <w:rsid w:val="00CA3B37"/>
    <w:rsid w:val="00DB17A4"/>
    <w:rsid w:val="00E43CD9"/>
    <w:rsid w:val="00E60FC9"/>
    <w:rsid w:val="00FA5179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568B-413E-48F4-857A-A5B682B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1">
    <w:name w:val="Абзац списка1"/>
    <w:basedOn w:val="a"/>
    <w:rsid w:val="00FF3FE3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91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2020-06-18T08:08:00Z</cp:lastPrinted>
  <dcterms:created xsi:type="dcterms:W3CDTF">2016-10-29T10:27:00Z</dcterms:created>
  <dcterms:modified xsi:type="dcterms:W3CDTF">2020-06-18T08:11:00Z</dcterms:modified>
</cp:coreProperties>
</file>