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г. Н.Новгорода от 19.04.2017 N 1672</w:t>
              <w:br/>
              <w:t xml:space="preserve">(ред. от 09.09.2021)</w:t>
              <w:br/>
              <w:t xml:space="preserve">"Об утверждении Порядка предоставления питания, финансирование которого осуществляется за счет бюджетных ассигнований бюджета города Нижнего Новгорода, детям из семей, находящихся в социально опасном положении, в которых родители (законные представители) не исполняют своих обязанностей по их содержанию"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ГОРОДА НИЖНЕГО НОВГОРОДА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19 апреля 2017 г. N 1672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ПРЕДОСТАВЛЕНИЯ ПИТАНИЯ,</w:t>
      </w:r>
    </w:p>
    <w:p>
      <w:pPr>
        <w:pStyle w:val="2"/>
        <w:jc w:val="center"/>
      </w:pPr>
      <w:r>
        <w:rPr>
          <w:sz w:val="24"/>
        </w:rPr>
        <w:t xml:space="preserve">ФИНАНСИРОВАНИЕ КОТОРОГО ОСУЩЕСТВЛЯЕТСЯ ЗА СЧЕТ БЮДЖЕТНЫХ</w:t>
      </w:r>
    </w:p>
    <w:p>
      <w:pPr>
        <w:pStyle w:val="2"/>
        <w:jc w:val="center"/>
      </w:pPr>
      <w:r>
        <w:rPr>
          <w:sz w:val="24"/>
        </w:rPr>
        <w:t xml:space="preserve">АССИГНОВАНИЙ БЮДЖЕТА ГОРОДА НИЖНЕГО НОВГОРОДА, ДЕТЯМ</w:t>
      </w:r>
    </w:p>
    <w:p>
      <w:pPr>
        <w:pStyle w:val="2"/>
        <w:jc w:val="center"/>
      </w:pPr>
      <w:r>
        <w:rPr>
          <w:sz w:val="24"/>
        </w:rPr>
        <w:t xml:space="preserve">ИЗ СЕМЕЙ, НАХОДЯЩИХСЯ В СОЦИАЛЬНО ОПАСНОМ ПОЛОЖЕНИИ,</w:t>
      </w:r>
    </w:p>
    <w:p>
      <w:pPr>
        <w:pStyle w:val="2"/>
        <w:jc w:val="center"/>
      </w:pPr>
      <w:r>
        <w:rPr>
          <w:sz w:val="24"/>
        </w:rPr>
        <w:t xml:space="preserve">В КОТОРЫХ РОДИТЕЛИ (ЗАКОННЫЕ ПРЕДСТАВИТЕЛИ) НЕ ИСПОЛНЯЮТ</w:t>
      </w:r>
    </w:p>
    <w:p>
      <w:pPr>
        <w:pStyle w:val="2"/>
        <w:jc w:val="center"/>
      </w:pPr>
      <w:r>
        <w:rPr>
          <w:sz w:val="24"/>
        </w:rPr>
        <w:t xml:space="preserve">СВОИХ ОБЯЗАННОСТЕЙ ПО ИХ СОДЕРЖАНИЮ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Н.Новгорода от 30.08.2019 </w:t>
            </w:r>
            <w:r>
              <w:rPr>
                <w:sz w:val="24"/>
                <w:color w:val="392c69"/>
              </w:rPr>
              <w:t xml:space="preserve">N 2992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18.05.2020 </w:t>
            </w:r>
            <w:r>
              <w:rPr>
                <w:sz w:val="24"/>
                <w:color w:val="392c69"/>
              </w:rPr>
              <w:t xml:space="preserve">N 1515</w:t>
            </w:r>
            <w:r>
              <w:rPr>
                <w:sz w:val="24"/>
                <w:color w:val="392c69"/>
              </w:rPr>
              <w:t xml:space="preserve">, от 09.09.2021 </w:t>
            </w:r>
            <w:r>
              <w:rPr>
                <w:sz w:val="24"/>
                <w:color w:val="392c69"/>
              </w:rPr>
              <w:t xml:space="preserve">N 3835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городской Думы города Нижнего Новгорода от 20.02.2008 N 24 "Об установлении льготных категорий воспитанников и учащихся в муниципальных дошкольных и общеобразовательных организациях", на основании </w:t>
      </w:r>
      <w:r>
        <w:rPr>
          <w:sz w:val="24"/>
        </w:rPr>
        <w:t xml:space="preserve">ст. 43</w:t>
      </w:r>
      <w:r>
        <w:rPr>
          <w:sz w:val="24"/>
        </w:rPr>
        <w:t xml:space="preserve">, </w:t>
      </w:r>
      <w:r>
        <w:rPr>
          <w:sz w:val="24"/>
        </w:rPr>
        <w:t xml:space="preserve">52.1</w:t>
      </w:r>
      <w:r>
        <w:rPr>
          <w:sz w:val="24"/>
        </w:rPr>
        <w:t xml:space="preserve"> Устава города Нижнего Новгорода администрация города Нижнего Новгорода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5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питания, финансирование которого осуществляется за счет бюджетных ассигнований бюджета города Нижнего Новгорода, детям из семей, находящихся в социально опасном положении, в которых родители (законные представители) не исполняют своих обязанностей по их содержанию.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Н.Новгорода от 30.08.2019 N 2992)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Департаменту общественных отношений и информации администрации города Нижнего Новгорода (Бадретдинов Р.Р.) обеспечить опубликование настоящего постановления в официальном печатном средстве массовой информации администрации города Нижнего Новгорода - газете "День города. Нижний Новгород".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Департаменту правового обеспечения администрации города Нижнего Новгорода (Киселева С.Б.) обеспечить размещение настоящего постановления на официальном сайте администрации города Нижнего Новгорода в сети Интернет.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Контроль за исполнением постановления возложить на заместителя главы администрации города Нижнего Новгорода Казачкову Н.В.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администрации города</w:t>
      </w:r>
    </w:p>
    <w:p>
      <w:pPr>
        <w:pStyle w:val="0"/>
        <w:jc w:val="right"/>
      </w:pPr>
      <w:r>
        <w:rPr>
          <w:sz w:val="24"/>
        </w:rPr>
        <w:t xml:space="preserve">С.В.БЕЛОВ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 администрации</w:t>
      </w:r>
    </w:p>
    <w:p>
      <w:pPr>
        <w:pStyle w:val="0"/>
        <w:jc w:val="right"/>
      </w:pPr>
      <w:r>
        <w:rPr>
          <w:sz w:val="24"/>
        </w:rPr>
        <w:t xml:space="preserve">города</w:t>
      </w:r>
    </w:p>
    <w:p>
      <w:pPr>
        <w:pStyle w:val="0"/>
        <w:jc w:val="right"/>
      </w:pPr>
      <w:r>
        <w:rPr>
          <w:sz w:val="24"/>
        </w:rPr>
        <w:t xml:space="preserve">от 19.04.2017 N 1672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5" w:name="P35"/>
    <w:bookmarkEnd w:id="35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ПИТАНИЯ, ФИНАНСИРОВАНИЕ КОТОРОГО</w:t>
      </w:r>
    </w:p>
    <w:p>
      <w:pPr>
        <w:pStyle w:val="2"/>
        <w:jc w:val="center"/>
      </w:pPr>
      <w:r>
        <w:rPr>
          <w:sz w:val="24"/>
        </w:rPr>
        <w:t xml:space="preserve">ОСУЩЕСТВЛЯЕТСЯ ЗА СЧЕТ БЮДЖЕТНЫХ АССИГНОВАНИЙ БЮДЖЕТА</w:t>
      </w:r>
    </w:p>
    <w:p>
      <w:pPr>
        <w:pStyle w:val="2"/>
        <w:jc w:val="center"/>
      </w:pPr>
      <w:r>
        <w:rPr>
          <w:sz w:val="24"/>
        </w:rPr>
        <w:t xml:space="preserve">ГОРОДА НИЖНЕГО НОВГОРОДА, ДЕТЯМ ИЗ СЕМЕЙ, НАХОДЯЩИХСЯ</w:t>
      </w:r>
    </w:p>
    <w:p>
      <w:pPr>
        <w:pStyle w:val="2"/>
        <w:jc w:val="center"/>
      </w:pPr>
      <w:r>
        <w:rPr>
          <w:sz w:val="24"/>
        </w:rPr>
        <w:t xml:space="preserve">В СОЦИАЛЬНО ОПАСНОМ ПОЛОЖЕНИИ, В КОТОРЫХ РОДИТЕЛИ</w:t>
      </w:r>
    </w:p>
    <w:p>
      <w:pPr>
        <w:pStyle w:val="2"/>
        <w:jc w:val="center"/>
      </w:pPr>
      <w:r>
        <w:rPr>
          <w:sz w:val="24"/>
        </w:rPr>
        <w:t xml:space="preserve">(ЗАКОННЫЕ ПРЕДСТАВИТЕЛИ) НЕ ИСПОЛНЯЮТ СВОИХ</w:t>
      </w:r>
    </w:p>
    <w:p>
      <w:pPr>
        <w:pStyle w:val="2"/>
        <w:jc w:val="center"/>
      </w:pPr>
      <w:r>
        <w:rPr>
          <w:sz w:val="24"/>
        </w:rPr>
        <w:t xml:space="preserve">ОБЯЗАННОСТЕЙ ПО ИХ СОДЕРЖАНИЮ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Н.Новгорода от 30.08.2019 </w:t>
            </w:r>
            <w:r>
              <w:rPr>
                <w:sz w:val="24"/>
                <w:color w:val="392c69"/>
              </w:rPr>
              <w:t xml:space="preserve">N 2992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18.05.2020 </w:t>
            </w:r>
            <w:r>
              <w:rPr>
                <w:sz w:val="24"/>
                <w:color w:val="392c69"/>
              </w:rPr>
              <w:t xml:space="preserve">N 1515</w:t>
            </w:r>
            <w:r>
              <w:rPr>
                <w:sz w:val="24"/>
                <w:color w:val="392c69"/>
              </w:rPr>
              <w:t xml:space="preserve">, от 09.09.2021 </w:t>
            </w:r>
            <w:r>
              <w:rPr>
                <w:sz w:val="24"/>
                <w:color w:val="392c69"/>
              </w:rPr>
              <w:t xml:space="preserve">N 3835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Настоящий Порядок предоставления питания, финансирование которого осуществляется за счет бюджетных ассигнований бюджета города Нижнего Новгорода, детям из семей, находящихся в социально опасном положении, в которых родители (законные представители) не исполняют своих обязанностей по их содержанию (далее - Порядок), разработан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29.12.2012 N 273-ФЗ "Об образовании в Российской Федерации",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24.07.1998 N 124-ФЗ "Об основных гарантиях прав ребенка в Российской Федерации",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городской Думы города Нижнего Новгорода от 20.02.2008 N 24 "Об установлении льготных категорий воспитанников и учащихся в муниципальных дошкольных и общеобразовательных организациях",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городской Думы города Нижнего Новгорода от 19.12.2007 N 140 "Об утверждении Положения об организации питания детей в муниципальных общеобразовательных организациях города Нижнего Новгорода".</w:t>
      </w:r>
    </w:p>
    <w:p>
      <w:pPr>
        <w:pStyle w:val="0"/>
        <w:jc w:val="both"/>
      </w:pPr>
      <w:r>
        <w:rPr>
          <w:sz w:val="24"/>
        </w:rPr>
        <w:t xml:space="preserve">(п. 1.1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Н.Новгорода от 30.08.2019 N 2992)</w:t>
      </w:r>
    </w:p>
    <w:bookmarkStart w:id="50" w:name="P50"/>
    <w:bookmarkEnd w:id="5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Действие настоящего Порядка распространяется на детей из семей, находящихся в социально опасном положении, в которых родители (законные представители) не исполняют своих обязанностей по их содержанию (далее - обучающиеся).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В бюджете города Нижнего Новгорода на текущий финансовый год и плановый период предусматриваются ассигнования на цели, указанные в настоящем Порядке.</w:t>
      </w:r>
    </w:p>
    <w:p>
      <w:pPr>
        <w:pStyle w:val="0"/>
        <w:jc w:val="both"/>
      </w:pPr>
      <w:r>
        <w:rPr>
          <w:sz w:val="24"/>
        </w:rPr>
        <w:t xml:space="preserve">(п. 1.3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Н.Новгорода от 30.08.2019 N 2992)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1.4. Главным распорядителем бюджетных средств на предоставление питания, финансирование которого осуществляется за счет бюджетных ассигнований бюджета города Нижнего Новгорода, детям из семей, находящихся в социально опасном положении, в которых родители (законные представители) не исполняют своих обязанностей по их содержанию, является департамент экономического развития администрации города Нижнего Новгорода.</w:t>
      </w:r>
    </w:p>
    <w:p>
      <w:pPr>
        <w:pStyle w:val="0"/>
        <w:jc w:val="both"/>
      </w:pPr>
      <w:r>
        <w:rPr>
          <w:sz w:val="24"/>
        </w:rPr>
        <w:t xml:space="preserve">(п. 1.4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Н.Новгорода от 09.09.2021 N 3835)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Порядок предоставления питания, финансирование</w:t>
      </w:r>
    </w:p>
    <w:p>
      <w:pPr>
        <w:pStyle w:val="2"/>
        <w:jc w:val="center"/>
      </w:pPr>
      <w:r>
        <w:rPr>
          <w:sz w:val="24"/>
        </w:rPr>
        <w:t xml:space="preserve">которого осуществляется за счет бюджетных ассигнований</w:t>
      </w:r>
    </w:p>
    <w:p>
      <w:pPr>
        <w:pStyle w:val="2"/>
        <w:jc w:val="center"/>
      </w:pPr>
      <w:r>
        <w:rPr>
          <w:sz w:val="24"/>
        </w:rPr>
        <w:t xml:space="preserve">бюджета города Нижнего Новгорода, детям из семей,</w:t>
      </w:r>
    </w:p>
    <w:p>
      <w:pPr>
        <w:pStyle w:val="2"/>
        <w:jc w:val="center"/>
      </w:pPr>
      <w:r>
        <w:rPr>
          <w:sz w:val="24"/>
        </w:rPr>
        <w:t xml:space="preserve">находящихся в социально опасном положении, в которых</w:t>
      </w:r>
    </w:p>
    <w:p>
      <w:pPr>
        <w:pStyle w:val="2"/>
        <w:jc w:val="center"/>
      </w:pPr>
      <w:r>
        <w:rPr>
          <w:sz w:val="24"/>
        </w:rPr>
        <w:t xml:space="preserve">родители (законные представители) не исполняют</w:t>
      </w:r>
    </w:p>
    <w:p>
      <w:pPr>
        <w:pStyle w:val="2"/>
        <w:jc w:val="center"/>
      </w:pPr>
      <w:r>
        <w:rPr>
          <w:sz w:val="24"/>
        </w:rPr>
        <w:t xml:space="preserve">своих обязанностей по их содержанию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Н.Новгорода</w:t>
      </w:r>
    </w:p>
    <w:p>
      <w:pPr>
        <w:pStyle w:val="0"/>
        <w:jc w:val="center"/>
      </w:pPr>
      <w:r>
        <w:rPr>
          <w:sz w:val="24"/>
        </w:rPr>
        <w:t xml:space="preserve">от 30.08.2019 N 2992)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Для обучающихся, указанных в </w:t>
      </w:r>
      <w:hyperlink w:history="0" w:anchor="P50" w:tooltip="1.2. Действие настоящего Порядка распространяется на детей из семей, находящихся в социально опасном положении, в которых родители (законные представители) не исполняют своих обязанностей по их содержанию (далее - обучающиеся).">
        <w:r>
          <w:rPr>
            <w:sz w:val="24"/>
            <w:color w:val="0000ff"/>
          </w:rPr>
          <w:t xml:space="preserve">пункте 1.2</w:t>
        </w:r>
      </w:hyperlink>
      <w:r>
        <w:rPr>
          <w:sz w:val="24"/>
        </w:rPr>
        <w:t xml:space="preserve"> настоящего Порядка, образовательных учреждений организуется двухразовое горячее питание. Для обучающихся, посещающих группу продленного дня, организуется дополнительное питание (полдник). При организации питания обучающихся должен учитываться режим работы муниципальной общеобразовательной организации, а также сменность занятий.</w:t>
      </w:r>
    </w:p>
    <w:p>
      <w:pPr>
        <w:pStyle w:val="0"/>
        <w:jc w:val="both"/>
      </w:pPr>
      <w:r>
        <w:rPr>
          <w:sz w:val="24"/>
        </w:rPr>
        <w:t xml:space="preserve">(п. 2.1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Н.Новгорода от 18.05.2020 N 1515)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В целях предоставления питания обучающимся муниципальная общеобразовательная организация обращается в подразделение по делам несовершеннолетних органов внутренних дел с запросом информации о постановке (снятии) на профилактический учет в органах внутренних дел родителей или иных законных представителей несовершеннолетних, обучающихся в муниципальной общеобразовательной организации в течение учебного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 Основанием для предоставления питания обучающимся является получение информации о постановке на профилактический учет в органах внутренних дел родителей или иных законных представителей несовершеннолетних, обучающихся в муниципальной общеобразовательной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2.4. При наличии оснований, указанных в пункте 2.3 настоящего Порядка, руководителем муниципальной общеобразовательной организации в течение 7 рабочих дней со дня получения информации, указанной в пункте 2.2 настоящего Порядка, издается приказ об организации питания, в котором указывается ФИО обучающегося и период предоставления питания.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 Период предоставления питания обучающимся устанавливается со дня издания приказа руководителя муниципальной общеобразовательной организации до наступления оснований прекращения предоставления питания в течение учебного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2.6. Основанием для прекращения предоставления питания обучающимся является снятие с профилактического учета в органах внутренних дел родителей или иных законных представителей несовершеннолетних, обучающихся в муниципальной общеобразовательной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2.7. При наличии оснований, указанных в пункте 2.6 настоящего Порядка, руководителем муниципальной общеобразовательной организации в течение 5 рабочих дней со дня получения информации, указанной в пункте 2.6 настоящего Порядка, издается приказ о прекращении предоставления питания обучающимся.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2.8. Исключен.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Н.Новгорода от 09.09.2021 N 3835.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Контроль за организацией предоставления питания,</w:t>
      </w:r>
    </w:p>
    <w:p>
      <w:pPr>
        <w:pStyle w:val="2"/>
        <w:jc w:val="center"/>
      </w:pPr>
      <w:r>
        <w:rPr>
          <w:sz w:val="24"/>
        </w:rPr>
        <w:t xml:space="preserve">финансируемого за счет ассигнований, предусмотренных</w:t>
      </w:r>
    </w:p>
    <w:p>
      <w:pPr>
        <w:pStyle w:val="2"/>
        <w:jc w:val="center"/>
      </w:pPr>
      <w:r>
        <w:rPr>
          <w:sz w:val="24"/>
        </w:rPr>
        <w:t xml:space="preserve">в бюджете города Нижнего Новгорода обучающимся за счет</w:t>
      </w:r>
    </w:p>
    <w:p>
      <w:pPr>
        <w:pStyle w:val="2"/>
        <w:jc w:val="center"/>
      </w:pPr>
      <w:r>
        <w:rPr>
          <w:sz w:val="24"/>
        </w:rPr>
        <w:t xml:space="preserve">средств бюджета города Нижнего Новгорода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</w:t>
      </w:r>
    </w:p>
    <w:p>
      <w:pPr>
        <w:pStyle w:val="0"/>
        <w:jc w:val="center"/>
      </w:pPr>
      <w:r>
        <w:rPr>
          <w:sz w:val="24"/>
        </w:rPr>
        <w:t xml:space="preserve">г. Н.Новгорода от 30.08.2019 N 2992)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Ответственность за организацию питания и достоверность сведений о ежедневной фактической посещаемости обучающихся, получающих питание, предусмотренное настоящим Порядком, возлагается на руководителей муниципальных общеобразовательных организаций.</w:t>
      </w:r>
    </w:p>
    <w:p>
      <w:pPr>
        <w:pStyle w:val="0"/>
        <w:jc w:val="both"/>
      </w:pPr>
      <w:r>
        <w:rPr>
          <w:sz w:val="24"/>
        </w:rPr>
        <w:t xml:space="preserve">(п. 3.1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Н.Новгорода от 09.09.2021 N 3835)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Руководители муниципальных общеобразовательных организаций ежеквартально предоставляют отчеты о фактической посещаемости обучающихся, указанных в </w:t>
      </w:r>
      <w:hyperlink w:history="0" w:anchor="P50" w:tooltip="1.2. Действие настоящего Порядка распространяется на детей из семей, находящихся в социально опасном положении, в которых родители (законные представители) не исполняют своих обязанностей по их содержанию (далее - обучающиеся).">
        <w:r>
          <w:rPr>
            <w:sz w:val="24"/>
            <w:color w:val="0000ff"/>
          </w:rPr>
          <w:t xml:space="preserve">п. 1.2</w:t>
        </w:r>
      </w:hyperlink>
      <w:r>
        <w:rPr>
          <w:sz w:val="24"/>
        </w:rPr>
        <w:t xml:space="preserve"> настоящего Порядка, в управления образования администраций районов города Нижнего Новгорода.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Н.Новгорода от 30.08.2019 N 2992)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 Контроль за целевым расходованием средств бюджета, выделенных на обеспечение питанием обучающихся в муниципальных общеобразовательных организациях за счет средств бюджета города Нижнего Новгорода, осуществляется органами внутреннего муниципального финансового контроля администрации города.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Н.Новгорода от 19.04.2017 N 1672</w:t>
            <w:br/>
            <w:t>(ред. от 09.09.2021)</w:t>
            <w:br/>
            <w:t>"Об утверждении Порядка предоставле...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Н.Новгорода от 19.04.2017 N 1672
(ред. от 09.09.2021)
"Об утверждении Порядка предоставления питания, финансирование которого осуществляется за счет бюджетных ассигнований бюджета города Нижнего Новгорода, детям из семей, находящихся в социально опасном положении, в которых родители (законные представители) не исполняют своих обязанностей по их содержанию"</dc:title>
  <dcterms:created xsi:type="dcterms:W3CDTF">2026-01-14T08:25:30Z</dcterms:created>
</cp:coreProperties>
</file>